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D2" w:rsidRPr="004576D2" w:rsidRDefault="004576D2" w:rsidP="00457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576D2" w:rsidRPr="004576D2" w:rsidRDefault="004576D2" w:rsidP="0045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ПРИГОРОДНОГО СЕЛЬСКОГО ПОСЕЛЕНИЯ</w:t>
      </w:r>
    </w:p>
    <w:p w:rsidR="004576D2" w:rsidRPr="004576D2" w:rsidRDefault="004576D2" w:rsidP="0045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КАЛАЧЕЕВСКОГО МУНИЦИПАЛЬНОГО РАЙОНА</w:t>
      </w:r>
    </w:p>
    <w:p w:rsidR="004576D2" w:rsidRPr="004576D2" w:rsidRDefault="004576D2" w:rsidP="0045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576D2" w:rsidRPr="004576D2" w:rsidRDefault="004576D2" w:rsidP="0045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76D2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Pr="00457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РАСПОРЯЖЕНИЕ</w:t>
      </w:r>
    </w:p>
    <w:p w:rsidR="004576D2" w:rsidRPr="004576D2" w:rsidRDefault="004576D2" w:rsidP="0045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6D2" w:rsidRPr="004576D2" w:rsidRDefault="004576D2" w:rsidP="0045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6D2" w:rsidRPr="004576D2" w:rsidRDefault="004576D2" w:rsidP="004576D2">
      <w:pPr>
        <w:spacing w:after="0" w:line="240" w:lineRule="auto"/>
        <w:ind w:right="595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4576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августа 2016 г. 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44</w:t>
      </w:r>
      <w:r w:rsidRPr="004576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4576D2" w:rsidRPr="004576D2" w:rsidRDefault="004576D2" w:rsidP="004576D2">
      <w:pPr>
        <w:spacing w:after="0" w:line="240" w:lineRule="auto"/>
        <w:ind w:right="59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п. Пригородный</w:t>
      </w:r>
    </w:p>
    <w:p w:rsidR="004576D2" w:rsidRPr="004576D2" w:rsidRDefault="004576D2" w:rsidP="004576D2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6D2" w:rsidRPr="004576D2" w:rsidRDefault="004576D2" w:rsidP="004576D2">
      <w:pPr>
        <w:spacing w:after="0" w:line="240" w:lineRule="auto"/>
        <w:ind w:right="42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</w:t>
      </w:r>
      <w:r w:rsidRPr="0045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подготовке проекта внесения изменений в Правила землепользования и застройки Пригородного сельского поселения </w:t>
      </w:r>
      <w:proofErr w:type="spellStart"/>
      <w:r w:rsidRPr="0045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Калачеевского</w:t>
      </w:r>
      <w:proofErr w:type="spellEnd"/>
      <w:r w:rsidRPr="0045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4576D2" w:rsidRPr="004576D2" w:rsidRDefault="004576D2" w:rsidP="004576D2">
      <w:pPr>
        <w:spacing w:after="0" w:line="240" w:lineRule="auto"/>
        <w:ind w:right="42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8912AF" w:rsidRDefault="008912AF"/>
    <w:p w:rsidR="004576D2" w:rsidRDefault="004576D2" w:rsidP="004576D2">
      <w:pPr>
        <w:pStyle w:val="a3"/>
        <w:spacing w:line="360" w:lineRule="auto"/>
        <w:ind w:firstLine="709"/>
        <w:jc w:val="both"/>
      </w:pPr>
      <w:r w:rsidRPr="00857E57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7E57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района Воронежской области, р</w:t>
      </w:r>
      <w:r w:rsidRPr="00857E57">
        <w:rPr>
          <w:rFonts w:ascii="Times New Roman" w:hAnsi="Times New Roman" w:cs="Times New Roman"/>
          <w:sz w:val="26"/>
          <w:szCs w:val="26"/>
        </w:rPr>
        <w:t xml:space="preserve">ешением </w:t>
      </w: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Пригородного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Pr="00857E5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57E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57E5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1 г. № 84</w:t>
      </w:r>
      <w:r w:rsidRPr="00857E57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Pr="00857E57">
        <w:rPr>
          <w:rFonts w:ascii="Times New Roman" w:hAnsi="Times New Roman" w:cs="Times New Roman"/>
          <w:sz w:val="26"/>
          <w:szCs w:val="26"/>
        </w:rPr>
        <w:t>» (в редакции последу</w:t>
      </w:r>
      <w:r>
        <w:rPr>
          <w:rFonts w:ascii="Times New Roman" w:hAnsi="Times New Roman" w:cs="Times New Roman"/>
          <w:sz w:val="26"/>
          <w:szCs w:val="26"/>
        </w:rPr>
        <w:t>ющих изменений и дополнений), а</w:t>
      </w:r>
      <w:r w:rsidRPr="00857E57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857E57">
        <w:rPr>
          <w:rFonts w:ascii="Times New Roman" w:hAnsi="Times New Roman" w:cs="Times New Roman"/>
          <w:sz w:val="26"/>
          <w:szCs w:val="26"/>
        </w:rPr>
        <w:t>:</w:t>
      </w:r>
    </w:p>
    <w:p w:rsidR="004576D2" w:rsidRPr="004576D2" w:rsidRDefault="004576D2" w:rsidP="004576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Pr="00DD7A82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D7A82">
        <w:rPr>
          <w:rFonts w:ascii="Times New Roman" w:hAnsi="Times New Roman" w:cs="Times New Roman"/>
          <w:sz w:val="26"/>
          <w:szCs w:val="26"/>
        </w:rPr>
        <w:t xml:space="preserve"> по подготовке проекта</w:t>
      </w:r>
      <w:r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DD7A8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Пригородного сельского поселения </w:t>
      </w:r>
      <w:proofErr w:type="spellStart"/>
      <w:r w:rsidRPr="00DD7A82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DD7A82">
        <w:rPr>
          <w:rFonts w:ascii="Times New Roman" w:hAnsi="Times New Roman" w:cs="Times New Roman"/>
          <w:sz w:val="26"/>
          <w:szCs w:val="26"/>
        </w:rPr>
        <w:t xml:space="preserve"> </w:t>
      </w:r>
      <w:r w:rsidRPr="004576D2">
        <w:rPr>
          <w:rFonts w:ascii="Times New Roman" w:hAnsi="Times New Roman" w:cs="Times New Roman"/>
          <w:sz w:val="26"/>
          <w:szCs w:val="26"/>
        </w:rPr>
        <w:t xml:space="preserve">муниципального района Воронежской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в составе </w:t>
      </w:r>
      <w:r w:rsidRPr="004576D2">
        <w:rPr>
          <w:rFonts w:ascii="Times New Roman" w:hAnsi="Times New Roman" w:cs="Times New Roman"/>
          <w:sz w:val="26"/>
          <w:szCs w:val="26"/>
        </w:rPr>
        <w:t>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57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576D2">
        <w:rPr>
          <w:rFonts w:ascii="Times New Roman" w:hAnsi="Times New Roman" w:cs="Times New Roman"/>
          <w:sz w:val="26"/>
          <w:szCs w:val="26"/>
        </w:rPr>
        <w:t>.</w:t>
      </w:r>
    </w:p>
    <w:p w:rsidR="004576D2" w:rsidRPr="004576D2" w:rsidRDefault="004576D2" w:rsidP="004576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6D2">
        <w:rPr>
          <w:rFonts w:ascii="Times New Roman" w:hAnsi="Times New Roman" w:cs="Times New Roman"/>
          <w:sz w:val="26"/>
          <w:szCs w:val="26"/>
        </w:rPr>
        <w:t xml:space="preserve">2. </w:t>
      </w:r>
      <w:r w:rsidRPr="00DD7A82">
        <w:rPr>
          <w:rFonts w:ascii="Times New Roman" w:hAnsi="Times New Roman" w:cs="Times New Roman"/>
          <w:sz w:val="26"/>
          <w:szCs w:val="26"/>
        </w:rPr>
        <w:t>Утвердить порядок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A82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D7A82">
        <w:rPr>
          <w:rFonts w:ascii="Times New Roman" w:hAnsi="Times New Roman" w:cs="Times New Roman"/>
          <w:sz w:val="26"/>
          <w:szCs w:val="26"/>
        </w:rPr>
        <w:t xml:space="preserve"> по подготовке проекта</w:t>
      </w:r>
      <w:r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DD7A8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Пригородного сельского </w:t>
      </w:r>
      <w:r w:rsidRPr="004576D2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4576D2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4576D2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согласно приложению </w:t>
      </w:r>
      <w:r w:rsidRPr="004576D2">
        <w:rPr>
          <w:rFonts w:ascii="Times New Roman" w:hAnsi="Times New Roman" w:cs="Times New Roman"/>
          <w:sz w:val="26"/>
          <w:szCs w:val="26"/>
        </w:rPr>
        <w:t>2</w:t>
      </w:r>
      <w:r w:rsidRPr="004576D2">
        <w:rPr>
          <w:rFonts w:ascii="Times New Roman" w:hAnsi="Times New Roman" w:cs="Times New Roman"/>
          <w:sz w:val="26"/>
          <w:szCs w:val="26"/>
        </w:rPr>
        <w:t>.</w:t>
      </w:r>
    </w:p>
    <w:p w:rsidR="004576D2" w:rsidRPr="004576D2" w:rsidRDefault="004576D2" w:rsidP="004576D2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576D2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распоряжение в </w:t>
      </w:r>
      <w:r w:rsidRPr="004576D2">
        <w:rPr>
          <w:rFonts w:ascii="Times New Roman" w:eastAsia="Calibri" w:hAnsi="Times New Roman" w:cs="Times New Roman"/>
          <w:sz w:val="26"/>
          <w:szCs w:val="26"/>
        </w:rPr>
        <w:t xml:space="preserve">Вестнике муниципальных правовых актов Пригородного сельского поселения </w:t>
      </w:r>
      <w:proofErr w:type="spellStart"/>
      <w:r w:rsidRPr="004576D2">
        <w:rPr>
          <w:rFonts w:ascii="Times New Roman" w:eastAsia="Calibri" w:hAnsi="Times New Roman" w:cs="Times New Roman"/>
          <w:sz w:val="26"/>
          <w:szCs w:val="26"/>
        </w:rPr>
        <w:t>Калачеевского</w:t>
      </w:r>
      <w:proofErr w:type="spellEnd"/>
      <w:r w:rsidRPr="004576D2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Воронежской области и разместить на официальном сайте администрации </w:t>
      </w:r>
      <w:r w:rsidRPr="004576D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Пригородного сельского поселения </w:t>
      </w:r>
      <w:proofErr w:type="spellStart"/>
      <w:r w:rsidRPr="004576D2">
        <w:rPr>
          <w:rFonts w:ascii="Times New Roman" w:eastAsia="Calibri" w:hAnsi="Times New Roman" w:cs="Times New Roman"/>
          <w:sz w:val="26"/>
          <w:szCs w:val="26"/>
        </w:rPr>
        <w:t>Калачеевского</w:t>
      </w:r>
      <w:proofErr w:type="spellEnd"/>
      <w:r w:rsidRPr="004576D2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Воронежской области в сети Интернет: </w:t>
      </w:r>
      <w:hyperlink r:id="rId4" w:history="1">
        <w:r w:rsidRPr="004576D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http://admprigkalach.ru</w:t>
        </w:r>
      </w:hyperlink>
      <w:r w:rsidRPr="004576D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распоряжения оставляю за собой.</w:t>
      </w:r>
    </w:p>
    <w:p w:rsidR="004576D2" w:rsidRDefault="004576D2" w:rsidP="004576D2">
      <w:pPr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rPr>
          <w:rFonts w:ascii="Times New Roman" w:hAnsi="Times New Roman" w:cs="Times New Roman"/>
          <w:sz w:val="26"/>
          <w:szCs w:val="26"/>
        </w:rPr>
      </w:pPr>
    </w:p>
    <w:p w:rsidR="004576D2" w:rsidRPr="004576D2" w:rsidRDefault="004576D2" w:rsidP="004576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Пригородного </w:t>
      </w:r>
    </w:p>
    <w:p w:rsidR="004576D2" w:rsidRPr="004576D2" w:rsidRDefault="004576D2" w:rsidP="004576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                                                                               И.М. Фальков</w:t>
      </w:r>
    </w:p>
    <w:p w:rsidR="004576D2" w:rsidRPr="004576D2" w:rsidRDefault="004576D2" w:rsidP="004576D2">
      <w:pPr>
        <w:rPr>
          <w:rFonts w:ascii="Times New Roman" w:hAnsi="Times New Roman" w:cs="Times New Roman"/>
          <w:sz w:val="26"/>
          <w:szCs w:val="26"/>
        </w:rPr>
      </w:pPr>
    </w:p>
    <w:p w:rsidR="004576D2" w:rsidRP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576D2" w:rsidRDefault="004576D2" w:rsidP="004576D2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4576D2" w:rsidRPr="004576D2" w:rsidTr="004576D2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576D2" w:rsidRPr="004576D2" w:rsidRDefault="004576D2" w:rsidP="004576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576D2" w:rsidRPr="004576D2" w:rsidRDefault="004576D2" w:rsidP="004576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</w:t>
            </w: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распоряжению </w:t>
            </w: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Пригородного сельского поселения </w:t>
            </w:r>
            <w:proofErr w:type="spellStart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Калачеевского</w:t>
            </w:r>
            <w:proofErr w:type="spellEnd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Воронежской области от 10</w:t>
            </w: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.08.2016 г. №</w:t>
            </w: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</w:tbl>
    <w:p w:rsidR="004576D2" w:rsidRPr="004576D2" w:rsidRDefault="004576D2" w:rsidP="004576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6D2" w:rsidRPr="004576D2" w:rsidRDefault="004576D2" w:rsidP="004576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4576D2" w:rsidRPr="004576D2" w:rsidRDefault="004576D2" w:rsidP="004576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подготовке проекта внесения изменений в Правила землепользования и застройки Пригородного сельского поселения </w:t>
      </w:r>
      <w:proofErr w:type="spellStart"/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Воронежской области </w:t>
      </w:r>
    </w:p>
    <w:p w:rsidR="004576D2" w:rsidRPr="004576D2" w:rsidRDefault="004576D2" w:rsidP="004576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6D2" w:rsidRPr="004576D2" w:rsidRDefault="004576D2" w:rsidP="004576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6710"/>
      </w:tblGrid>
      <w:tr w:rsidR="004576D2" w:rsidRPr="004576D2" w:rsidTr="00457940">
        <w:tc>
          <w:tcPr>
            <w:tcW w:w="2660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Камышанова 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Николаевна</w:t>
            </w:r>
          </w:p>
        </w:tc>
        <w:tc>
          <w:tcPr>
            <w:tcW w:w="6804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администрации поселения, председатель Комиссии;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6D2" w:rsidRPr="004576D2" w:rsidTr="00457940">
        <w:tc>
          <w:tcPr>
            <w:tcW w:w="2660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Попова 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Федоровна</w:t>
            </w:r>
          </w:p>
        </w:tc>
        <w:tc>
          <w:tcPr>
            <w:tcW w:w="6804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администрации Пригородного сельского поселения, ответственный секретарь Комиссии;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6D2" w:rsidRPr="004576D2" w:rsidTr="00457940">
        <w:tc>
          <w:tcPr>
            <w:tcW w:w="2660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Зайко 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Александровна</w:t>
            </w:r>
          </w:p>
        </w:tc>
        <w:tc>
          <w:tcPr>
            <w:tcW w:w="6804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отдела главного архитектора администрации </w:t>
            </w:r>
            <w:proofErr w:type="spellStart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Калачеевского</w:t>
            </w:r>
            <w:proofErr w:type="spellEnd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Воронежской области (по согласованию);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6D2" w:rsidRPr="004576D2" w:rsidTr="00457940">
        <w:tc>
          <w:tcPr>
            <w:tcW w:w="2660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Ярцев Александр Михайлович</w:t>
            </w:r>
          </w:p>
        </w:tc>
        <w:tc>
          <w:tcPr>
            <w:tcW w:w="6804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руководитель отдела по управлению </w:t>
            </w:r>
            <w:proofErr w:type="gramStart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муниципальным  имуществом</w:t>
            </w:r>
            <w:proofErr w:type="gramEnd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земельным отношениям администрации </w:t>
            </w:r>
            <w:proofErr w:type="spellStart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Калачеевского</w:t>
            </w:r>
            <w:proofErr w:type="spellEnd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(по согласованию);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6D2" w:rsidRPr="004576D2" w:rsidTr="00457940">
        <w:tc>
          <w:tcPr>
            <w:tcW w:w="2660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Сиволапов 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Иванович</w:t>
            </w:r>
          </w:p>
        </w:tc>
        <w:tc>
          <w:tcPr>
            <w:tcW w:w="6804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председателя Совета народных депутатов Пригородного сельского поселения;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6D2" w:rsidRPr="004576D2" w:rsidTr="00457940">
        <w:tc>
          <w:tcPr>
            <w:tcW w:w="2660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Довбнюк</w:t>
            </w:r>
            <w:proofErr w:type="spellEnd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Викторовна</w:t>
            </w:r>
          </w:p>
        </w:tc>
        <w:tc>
          <w:tcPr>
            <w:tcW w:w="6804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 Совета народных депутатов Пригородного сельского поселения;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6D2" w:rsidRPr="004576D2" w:rsidTr="00457940">
        <w:tc>
          <w:tcPr>
            <w:tcW w:w="2660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Попенкова</w:t>
            </w:r>
            <w:proofErr w:type="spellEnd"/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Борисовна</w:t>
            </w:r>
          </w:p>
        </w:tc>
        <w:tc>
          <w:tcPr>
            <w:tcW w:w="6804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ТОС «Возрождение» (п. </w:t>
            </w:r>
            <w:proofErr w:type="spellStart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Чернозмный</w:t>
            </w:r>
            <w:proofErr w:type="spellEnd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6D2" w:rsidRPr="004576D2" w:rsidTr="00457940">
        <w:tc>
          <w:tcPr>
            <w:tcW w:w="2660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Сорокин </w:t>
            </w:r>
          </w:p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Иванович</w:t>
            </w:r>
          </w:p>
        </w:tc>
        <w:tc>
          <w:tcPr>
            <w:tcW w:w="6804" w:type="dxa"/>
          </w:tcPr>
          <w:p w:rsidR="004576D2" w:rsidRPr="004576D2" w:rsidRDefault="004576D2" w:rsidP="004576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ТОС «Содружество» (п. Пригородный)</w:t>
            </w:r>
          </w:p>
        </w:tc>
      </w:tr>
    </w:tbl>
    <w:p w:rsidR="004576D2" w:rsidRPr="004576D2" w:rsidRDefault="004576D2" w:rsidP="004576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6D2" w:rsidRPr="004576D2" w:rsidRDefault="004576D2" w:rsidP="004576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4576D2" w:rsidRPr="004576D2" w:rsidTr="004576D2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576D2" w:rsidRPr="004576D2" w:rsidRDefault="004576D2" w:rsidP="004576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2</w:t>
            </w: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576D2" w:rsidRPr="004576D2" w:rsidRDefault="004576D2" w:rsidP="004576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распоряжению</w:t>
            </w:r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Пригородного сельского поселения </w:t>
            </w:r>
            <w:proofErr w:type="spellStart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Калачеевского</w:t>
            </w:r>
            <w:proofErr w:type="spellEnd"/>
            <w:r w:rsidRPr="00457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Воронежской области от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0.08.2016 г. №44</w:t>
            </w:r>
          </w:p>
        </w:tc>
      </w:tr>
    </w:tbl>
    <w:p w:rsidR="004576D2" w:rsidRPr="004576D2" w:rsidRDefault="004576D2" w:rsidP="004576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6D2" w:rsidRPr="004576D2" w:rsidRDefault="004576D2" w:rsidP="004576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4576D2" w:rsidRPr="004576D2" w:rsidRDefault="004576D2" w:rsidP="004576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комиссии по подготовке проекта внесения изменений в Правила землепользования и застройки Пригородного сельского поселения </w:t>
      </w:r>
      <w:proofErr w:type="spellStart"/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4576D2" w:rsidRPr="004576D2" w:rsidRDefault="004576D2" w:rsidP="004576D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Комиссия по подготовке проекта внесения изменений в Правила землепользования и застройки Пригородного сельского поселения (далее по тексту – Комиссия) является постоянно действующим коллегиальным совещательным органом, созданным при администрации Пригородного сельского поселения в целях организации решения вопросов, связанных с градостроительным зонированием территории поселения.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Комиссия в своей деятельности руководствуется Конституций Российской Федерации, законодательством Российской Федерации, Воронежской области, правовыми актами органов местного самоуправления </w:t>
      </w:r>
      <w:proofErr w:type="spellStart"/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Пригородного сельского поселения по вопросам землепользования и градостроительной деятельности, Уставом Пригородного сельского поселения и настоящим Порядком.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состав Комиссии входят представители органов местного самоуправления Пригородного сельского поселения, депутаты Совета народных депутатов Пригородного сельского поселения; иные компетентные лица.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Воронежской области, органов местного самоуправления </w:t>
      </w:r>
      <w:proofErr w:type="spellStart"/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иных органов и организаций.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Численный состав комиссии не может превышать 12 человек.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Предметом рассмотрения Комиссии являются: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обеспечение подготовки проекта внесения изменений в Правила землепользования и застройки Пригородного сельского поселения </w:t>
      </w:r>
      <w:proofErr w:type="spellStart"/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Воронежской области (далее – Правила) и направление в администрацию Пригородного сельского поселения для осуществления проверки на соответствие требованиям законодательства;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 публичных слушаний по проекту внесения изменений в Правила;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внесение в проект изменений Правил дополнений и изменений по результатам публичных слушаний;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направление проекта внесения изменений в Правила с приложением протоколов и заключения о результатах публичных слушаний в администрацию Пригородного сельского поселения.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Общий порядок деятельности Комиссии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Руководство деятельности Комиссии осуществляется председателем.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Заседания Комиссии проводятся по мере необходимости, определяемой председателем комиссии.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Решения Комиссии принимаются большинством голосов от общего числа членов комиссии. 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Комиссии оформляются протоколом. 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определенных законодательством, Комиссия готовит заключения. 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поселения, иных документов территориального планирования, действующих на территории поселения. Заключение подписывает председатель Комиссии.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Опубликование заключения, в определенных законодательством случаях, осуществляется в порядке, установленном для официального опубликования муниципальных правовых актов.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Порядок деятельности Комиссии после утверждения Правил 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 вопросам, подлежащим рассмотрению Комиссий после утверждения Правил землепользования и застройки, относятся: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вопросы предоставления разрешения на условно-разрешенный вид использования земельного участка или объекта капитального строительства; 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вопросы внесения изменений в правила землепользования и застройки;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 </w:t>
      </w:r>
    </w:p>
    <w:p w:rsidR="004576D2" w:rsidRPr="004576D2" w:rsidRDefault="004576D2" w:rsidP="00457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6D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Порядок рассмотрения указанных в п.3.1. вопросов осуществляется в соответствии с Градостроительным кодексом Российской Федерации.</w:t>
      </w:r>
    </w:p>
    <w:p w:rsidR="004576D2" w:rsidRPr="004576D2" w:rsidRDefault="004576D2" w:rsidP="004576D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6D2" w:rsidRPr="004576D2" w:rsidRDefault="004576D2" w:rsidP="004576D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6D2" w:rsidRPr="004576D2" w:rsidRDefault="004576D2" w:rsidP="004576D2"/>
    <w:p w:rsidR="004576D2" w:rsidRDefault="004576D2"/>
    <w:sectPr w:rsidR="0045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D2"/>
    <w:rsid w:val="004576D2"/>
    <w:rsid w:val="008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416A"/>
  <w15:chartTrackingRefBased/>
  <w15:docId w15:val="{E55892F2-7DBA-40D3-BDA9-4DA731F8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5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5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5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gkal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1</cp:revision>
  <dcterms:created xsi:type="dcterms:W3CDTF">2016-08-22T12:17:00Z</dcterms:created>
  <dcterms:modified xsi:type="dcterms:W3CDTF">2016-08-22T12:33:00Z</dcterms:modified>
</cp:coreProperties>
</file>