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75" w:rsidRDefault="00E46A75" w:rsidP="00E46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46A75" w:rsidRDefault="00E46A75" w:rsidP="00E46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ПРИГОРОДНОГО СЕЛЬСКОГО ПОСЕЛЕНИЯ</w:t>
      </w:r>
    </w:p>
    <w:p w:rsidR="00E46A75" w:rsidRDefault="00E46A75" w:rsidP="00E46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КАЛАЧЕЕВСКОГО МУНИЦИПАЛЬНОГО РАЙОНА</w:t>
      </w:r>
    </w:p>
    <w:p w:rsidR="00E46A75" w:rsidRDefault="00E46A75" w:rsidP="00E46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E46A75" w:rsidRDefault="00E46A75" w:rsidP="00E46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E46A75" w:rsidRDefault="00E46A75" w:rsidP="00E4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</w:rPr>
        <w:t>ПОСТАНОВЛЕНИЕ</w:t>
      </w:r>
    </w:p>
    <w:p w:rsidR="00E46A75" w:rsidRDefault="00E46A75" w:rsidP="00E46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E46A75" w:rsidRDefault="00E46A75" w:rsidP="00E46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E46A75" w:rsidRPr="00E46A75" w:rsidRDefault="00E46A75" w:rsidP="00E46A75">
      <w:pPr>
        <w:spacing w:after="0"/>
        <w:ind w:right="5954"/>
        <w:rPr>
          <w:rFonts w:ascii="Times New Roman" w:hAnsi="Times New Roman" w:cs="Times New Roman"/>
          <w:sz w:val="20"/>
          <w:szCs w:val="20"/>
          <w:u w:val="single"/>
        </w:rPr>
      </w:pPr>
      <w:r w:rsidRPr="00E46A7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6671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6671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2014 г. № 82</w:t>
      </w:r>
    </w:p>
    <w:p w:rsidR="00E46A75" w:rsidRPr="00E46A75" w:rsidRDefault="00E46A75" w:rsidP="00E46A75">
      <w:pPr>
        <w:spacing w:after="0"/>
        <w:ind w:right="5954"/>
        <w:jc w:val="center"/>
        <w:rPr>
          <w:rFonts w:ascii="Times New Roman" w:hAnsi="Times New Roman" w:cs="Times New Roman"/>
          <w:sz w:val="20"/>
          <w:szCs w:val="20"/>
        </w:rPr>
      </w:pPr>
      <w:r w:rsidRPr="00E46A75">
        <w:rPr>
          <w:rFonts w:ascii="Times New Roman" w:hAnsi="Times New Roman" w:cs="Times New Roman"/>
          <w:sz w:val="20"/>
          <w:szCs w:val="20"/>
        </w:rPr>
        <w:t>п. Пригородный</w:t>
      </w:r>
    </w:p>
    <w:p w:rsidR="00E46A75" w:rsidRDefault="00E46A75" w:rsidP="00E46A75">
      <w:pPr>
        <w:spacing w:after="100" w:afterAutospacing="1" w:line="60" w:lineRule="atLeast"/>
        <w:ind w:right="395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A75" w:rsidRDefault="00E46A75" w:rsidP="00E46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E46A75" w:rsidRDefault="00E46A75" w:rsidP="00E46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</w:p>
    <w:p w:rsidR="00E46A75" w:rsidRDefault="00E46A75" w:rsidP="00E46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Пригородного сельского поселения  </w:t>
      </w:r>
    </w:p>
    <w:p w:rsidR="00E46A75" w:rsidRDefault="00E46A75" w:rsidP="00E46A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 07.06.2013 г. №92</w:t>
      </w:r>
    </w:p>
    <w:p w:rsidR="00E46A75" w:rsidRDefault="00E46A75" w:rsidP="00E46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75" w:rsidRDefault="00E46A75" w:rsidP="00E46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75" w:rsidRDefault="00E46A75" w:rsidP="00E46A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Пригородного сельского поселения Калачеевского муниципального района в соответствие действующему законодательству, рассмотрев требование прокуратуры Калачеевского района от 27.06.2014 г. №2-4-2014/755, администрация Пригородного сельского поселения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46A75" w:rsidRDefault="00E46A75" w:rsidP="00E46A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Пригородного сельского поселения от 07.06.2013 г. №92 «Об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помещениях, предоставляемых по договорам  социального найма» следующие изменения:</w:t>
      </w:r>
    </w:p>
    <w:p w:rsidR="00E46A75" w:rsidRDefault="00E46A75" w:rsidP="00E46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2.6.1.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Пригородного сельского поселения Калачеевского муниципального района Воронежской области по предоставлению муниципальной услуги «Принятие на учет граждан в качестве нуждающихся в жилых помещениях, предоставляемых по договорам социального найма» (далее – Административный регламент) изложить в следующей редакции:</w:t>
      </w:r>
    </w:p>
    <w:p w:rsidR="00E46A75" w:rsidRDefault="00E46A75" w:rsidP="00E46A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«2.6.1.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требуемых от заявителя документов, необходимых для предоставления муниципальной услуги:</w:t>
      </w:r>
    </w:p>
    <w:p w:rsidR="00E46A75" w:rsidRDefault="00E46A75" w:rsidP="00E46A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 форме, приведенной в приложении № 1 к настоящему административному регламенту. </w:t>
      </w:r>
      <w:r>
        <w:rPr>
          <w:rFonts w:ascii="Times New Roman" w:hAnsi="Times New Roman" w:cs="Times New Roman"/>
          <w:sz w:val="28"/>
          <w:szCs w:val="28"/>
        </w:rPr>
        <w:t>В  заявлении должны быть указаны совместно проживающих с ним членов его семьи. Заявление подписывается всеми проживающими совместно с заявителем дееспособными членами семьи.</w:t>
      </w:r>
    </w:p>
    <w:p w:rsidR="00E46A75" w:rsidRDefault="00E46A75" w:rsidP="00E46A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заявлениями о принятии на учет должны быть представлены документы, подтверждающие право соответствующих граждан состоять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учете в качестве нуждающихся в жилых помещениях, кроме документов, получаемых по межведомственным запросам органом, осуществляющим принятие на учет в соответствии с приложениями 2 и 3 к настоящему Административному регламенту. Гражданину, подавшему заявление о принятии на учет, выдается расписка в получении от заявителя этих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Органом, осуществляющим принятие на учет,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актами, если такие документы не были представлены заявителем по собственной инициативе. В случае представления документов через многофункциональный центр расписка выдается указанным многофункциональным центром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46A75" w:rsidRDefault="00E46A75" w:rsidP="00E46A7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1.2. Дополнить Административный регламент пунктами 2.6.2. и 2.6.3. следующего содержания:</w:t>
      </w:r>
    </w:p>
    <w:p w:rsidR="00E46A75" w:rsidRDefault="00E46A75" w:rsidP="00E46A7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«2.6.2. Документы, запрашиваемые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органами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предоставляющими муниципальную услугу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межведомственного информационного взаимодействия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:</w:t>
      </w:r>
    </w:p>
    <w:p w:rsidR="00E46A75" w:rsidRDefault="00E46A75" w:rsidP="00E46A75">
      <w:pPr>
        <w:shd w:val="clear" w:color="auto" w:fill="FFFFFF"/>
        <w:spacing w:after="0"/>
        <w:ind w:left="7" w:right="7"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выписка из Единого государственного реестра прав на недвижимое имущество и сделок с ним о правах на здание, строение, сооружение, земельные участки,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либо отсутствие записей о них;</w:t>
      </w:r>
    </w:p>
    <w:p w:rsidR="00E46A75" w:rsidRDefault="00E46A75" w:rsidP="00E46A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денежных эквивалентах мер социальной поддержки по оплате пользования телефоном, по оплате жилых помещений и коммунальных услуг. По оплате проезда на всех видах пассажирского транспорта, установленных пенсионеру в соответствии с законодательством Российской Федерации, а также денежных компенсациях расходов по оплате указанных услуг, иных мерах социальной поддержки, установленных законодательством субъекта Российской Федерации в денежном выражении, за исключением мер социальной поддержки, предоставляемых единовременно.</w:t>
      </w:r>
    </w:p>
    <w:p w:rsidR="00E46A75" w:rsidRDefault="00E46A75" w:rsidP="00E46A75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Указанные документы могут быть представлены заявителем самостоятельно.</w:t>
      </w:r>
    </w:p>
    <w:p w:rsidR="00E46A75" w:rsidRDefault="00E46A75" w:rsidP="00E46A75">
      <w:pPr>
        <w:spacing w:after="0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Запрещается требовать от заявителя:</w:t>
      </w:r>
    </w:p>
    <w:p w:rsidR="00E46A75" w:rsidRDefault="00E46A75" w:rsidP="00E46A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6A75" w:rsidRDefault="00E46A75" w:rsidP="00E46A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46A75" w:rsidRDefault="00E46A75" w:rsidP="00E46A75">
      <w:pPr>
        <w:spacing w:after="0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документы, необходимые для предоставления муниципальной услуги могут быть поданы с использованием электронных документов, подписанных электронной подписью в соответствии с требованиями, установленными действующим законодательством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E46A75" w:rsidRDefault="00E46A75" w:rsidP="00E46A7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2.7. Административного регламента изложить в следующей редакции:</w:t>
      </w:r>
    </w:p>
    <w:p w:rsidR="00E46A75" w:rsidRDefault="00E46A75" w:rsidP="00E46A7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«2.7.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E46A75" w:rsidRDefault="00E46A75" w:rsidP="00E46A7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E46A75" w:rsidRDefault="00E46A75" w:rsidP="00E46A7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Внести в приложение №2 к Административному регламенту следующие изменения:</w:t>
      </w:r>
    </w:p>
    <w:p w:rsidR="00E46A75" w:rsidRDefault="00E46A75" w:rsidP="00E46A7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Исключить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документов, необходимых для признания граждан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нуждающимися в жилых помещениях, пункты 37 и 42.</w:t>
      </w:r>
    </w:p>
    <w:p w:rsidR="00E46A75" w:rsidRDefault="00E46A75" w:rsidP="00E46A75">
      <w:pPr>
        <w:tabs>
          <w:tab w:val="left" w:pos="540"/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(обнародовать)  настоящее постановление в Вестнике муниципальных правовых актов Пригородного  сельского поселения Калачеевского муниципального района Воронежской области и разместить на официальном сайте в сети Интернет.</w:t>
      </w:r>
    </w:p>
    <w:p w:rsidR="00E46A75" w:rsidRDefault="00E46A75" w:rsidP="00E46A75">
      <w:pPr>
        <w:tabs>
          <w:tab w:val="left" w:pos="84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46A75" w:rsidRDefault="00E46A75" w:rsidP="00E46A75">
      <w:pPr>
        <w:spacing w:after="100" w:afterAutospacing="1" w:line="6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75" w:rsidRDefault="00E46A75" w:rsidP="00E46A75">
      <w:pPr>
        <w:spacing w:after="100" w:afterAutospacing="1" w:line="6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75" w:rsidRDefault="00E46A75" w:rsidP="00E46A75">
      <w:pPr>
        <w:spacing w:after="100" w:afterAutospacing="1" w:line="6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75" w:rsidRDefault="00E46A75" w:rsidP="00E46A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Пригородного</w:t>
      </w:r>
      <w:proofErr w:type="gramEnd"/>
    </w:p>
    <w:p w:rsidR="00F81B4A" w:rsidRDefault="00E46A75" w:rsidP="00E46A7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И.М. Фальков</w:t>
      </w:r>
    </w:p>
    <w:sectPr w:rsidR="00F81B4A" w:rsidSect="00E46A7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A75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3269"/>
    <w:rsid w:val="00243571"/>
    <w:rsid w:val="00252C79"/>
    <w:rsid w:val="002533CF"/>
    <w:rsid w:val="002646CF"/>
    <w:rsid w:val="002B0A4A"/>
    <w:rsid w:val="002B7306"/>
    <w:rsid w:val="002C122D"/>
    <w:rsid w:val="002D1F1D"/>
    <w:rsid w:val="002D1FFE"/>
    <w:rsid w:val="002F1049"/>
    <w:rsid w:val="00336A8A"/>
    <w:rsid w:val="00346E0D"/>
    <w:rsid w:val="00347645"/>
    <w:rsid w:val="00363372"/>
    <w:rsid w:val="003809D1"/>
    <w:rsid w:val="00387C96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73EFE"/>
    <w:rsid w:val="00476411"/>
    <w:rsid w:val="004774EB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D4DB2"/>
    <w:rsid w:val="005F2BE9"/>
    <w:rsid w:val="006072ED"/>
    <w:rsid w:val="006125F5"/>
    <w:rsid w:val="006163F8"/>
    <w:rsid w:val="00653FA1"/>
    <w:rsid w:val="00660E67"/>
    <w:rsid w:val="00667119"/>
    <w:rsid w:val="00683CEE"/>
    <w:rsid w:val="00697B4F"/>
    <w:rsid w:val="006B6EF9"/>
    <w:rsid w:val="006D24D3"/>
    <w:rsid w:val="006D4AC6"/>
    <w:rsid w:val="006F53BA"/>
    <w:rsid w:val="006F6209"/>
    <w:rsid w:val="007159D2"/>
    <w:rsid w:val="00723E52"/>
    <w:rsid w:val="00725D5B"/>
    <w:rsid w:val="007278D2"/>
    <w:rsid w:val="007372EA"/>
    <w:rsid w:val="007401F2"/>
    <w:rsid w:val="00767E91"/>
    <w:rsid w:val="007725B8"/>
    <w:rsid w:val="00773CF6"/>
    <w:rsid w:val="00775244"/>
    <w:rsid w:val="0078087F"/>
    <w:rsid w:val="007904D8"/>
    <w:rsid w:val="00794FDA"/>
    <w:rsid w:val="007D5160"/>
    <w:rsid w:val="007F1810"/>
    <w:rsid w:val="007F6380"/>
    <w:rsid w:val="00806CD9"/>
    <w:rsid w:val="00817524"/>
    <w:rsid w:val="0083699D"/>
    <w:rsid w:val="00867E21"/>
    <w:rsid w:val="00870A0D"/>
    <w:rsid w:val="008745CB"/>
    <w:rsid w:val="00885F7C"/>
    <w:rsid w:val="008A3038"/>
    <w:rsid w:val="008A4ED3"/>
    <w:rsid w:val="008B64F6"/>
    <w:rsid w:val="008C573E"/>
    <w:rsid w:val="00910FE0"/>
    <w:rsid w:val="009151FB"/>
    <w:rsid w:val="009262EA"/>
    <w:rsid w:val="00947A5F"/>
    <w:rsid w:val="00957D3A"/>
    <w:rsid w:val="0096426A"/>
    <w:rsid w:val="009673EA"/>
    <w:rsid w:val="00976E1F"/>
    <w:rsid w:val="009A3C73"/>
    <w:rsid w:val="009B3563"/>
    <w:rsid w:val="009C4608"/>
    <w:rsid w:val="009C5579"/>
    <w:rsid w:val="009F2330"/>
    <w:rsid w:val="009F2B76"/>
    <w:rsid w:val="009F53A8"/>
    <w:rsid w:val="00A25AF7"/>
    <w:rsid w:val="00A54F14"/>
    <w:rsid w:val="00A56111"/>
    <w:rsid w:val="00AA0179"/>
    <w:rsid w:val="00AC45BD"/>
    <w:rsid w:val="00AC4C42"/>
    <w:rsid w:val="00AD0E8C"/>
    <w:rsid w:val="00AD6A70"/>
    <w:rsid w:val="00AF091B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90B"/>
    <w:rsid w:val="00C474F1"/>
    <w:rsid w:val="00C828ED"/>
    <w:rsid w:val="00CC0A71"/>
    <w:rsid w:val="00CC4640"/>
    <w:rsid w:val="00CE1304"/>
    <w:rsid w:val="00CE507F"/>
    <w:rsid w:val="00CE6D53"/>
    <w:rsid w:val="00D02870"/>
    <w:rsid w:val="00D02C17"/>
    <w:rsid w:val="00D17013"/>
    <w:rsid w:val="00D20EE1"/>
    <w:rsid w:val="00D40EF3"/>
    <w:rsid w:val="00D458A8"/>
    <w:rsid w:val="00D55A72"/>
    <w:rsid w:val="00D60839"/>
    <w:rsid w:val="00D723E4"/>
    <w:rsid w:val="00D73955"/>
    <w:rsid w:val="00D75F88"/>
    <w:rsid w:val="00D85A3F"/>
    <w:rsid w:val="00D87412"/>
    <w:rsid w:val="00DC5DE9"/>
    <w:rsid w:val="00DD409C"/>
    <w:rsid w:val="00DF1BF1"/>
    <w:rsid w:val="00DF531F"/>
    <w:rsid w:val="00E308B9"/>
    <w:rsid w:val="00E3175B"/>
    <w:rsid w:val="00E46A75"/>
    <w:rsid w:val="00E93F19"/>
    <w:rsid w:val="00EA6E6E"/>
    <w:rsid w:val="00ED06EA"/>
    <w:rsid w:val="00ED1E1A"/>
    <w:rsid w:val="00EE54FD"/>
    <w:rsid w:val="00F0200B"/>
    <w:rsid w:val="00F31FDA"/>
    <w:rsid w:val="00F43EA8"/>
    <w:rsid w:val="00F81B4A"/>
    <w:rsid w:val="00F84398"/>
    <w:rsid w:val="00F94ECF"/>
    <w:rsid w:val="00FA4004"/>
    <w:rsid w:val="00FC4170"/>
    <w:rsid w:val="00FD5E22"/>
    <w:rsid w:val="00FF4AFF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2</cp:revision>
  <cp:lastPrinted>2014-09-17T04:32:00Z</cp:lastPrinted>
  <dcterms:created xsi:type="dcterms:W3CDTF">2014-09-17T04:24:00Z</dcterms:created>
  <dcterms:modified xsi:type="dcterms:W3CDTF">2014-09-24T10:34:00Z</dcterms:modified>
</cp:coreProperties>
</file>