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bookmarkStart w:id="0" w:name="_GoBack"/>
      <w:r w:rsidRPr="00471379">
        <w:rPr>
          <w:rFonts w:ascii="Times New Roman" w:hAnsi="Times New Roman" w:cs="Times New Roman"/>
        </w:rPr>
        <w:t>Информация о предоставлении земельных участков, находящихся в государственной или муниципальной собственности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В соответствии с Земельным кодексом Российской Федерации земельные участки, находящиеся в государственной или муниципальной собственности, для целей строительства могут предоставляться:</w:t>
      </w:r>
    </w:p>
    <w:p w:rsidR="00404DEB" w:rsidRPr="00471379" w:rsidRDefault="00471379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hyperlink r:id="rId5" w:history="1">
        <w:r w:rsidR="00404DEB" w:rsidRPr="00471379">
          <w:rPr>
            <w:rStyle w:val="a5"/>
            <w:rFonts w:ascii="Times New Roman" w:hAnsi="Times New Roman" w:cs="Times New Roman"/>
          </w:rPr>
          <w:t>- в собственность бесплатно;</w:t>
        </w:r>
        <w:r w:rsidR="00404DEB" w:rsidRPr="00471379">
          <w:rPr>
            <w:rStyle w:val="a5"/>
            <w:rFonts w:ascii="Times New Roman" w:hAnsi="Times New Roman" w:cs="Times New Roman"/>
          </w:rPr>
          <w:br/>
          <w:t>- в постоянное (бессрочное) пользование;</w:t>
        </w:r>
        <w:r w:rsidR="00404DEB" w:rsidRPr="00471379">
          <w:rPr>
            <w:rStyle w:val="a5"/>
            <w:rFonts w:ascii="Times New Roman" w:hAnsi="Times New Roman" w:cs="Times New Roman"/>
          </w:rPr>
          <w:br/>
          <w:t>- в безвозмездное пользование</w:t>
        </w:r>
        <w:proofErr w:type="gramStart"/>
        <w:r w:rsidR="00404DEB" w:rsidRPr="00471379">
          <w:rPr>
            <w:rStyle w:val="a5"/>
            <w:rFonts w:ascii="Times New Roman" w:hAnsi="Times New Roman" w:cs="Times New Roman"/>
          </w:rPr>
          <w:t>.</w:t>
        </w:r>
        <w:proofErr w:type="gramEnd"/>
        <w:r w:rsidR="00404DEB" w:rsidRPr="00471379">
          <w:rPr>
            <w:rStyle w:val="a5"/>
            <w:rFonts w:ascii="Times New Roman" w:hAnsi="Times New Roman" w:cs="Times New Roman"/>
          </w:rPr>
          <w:br/>
          <w:t xml:space="preserve">- </w:t>
        </w:r>
        <w:proofErr w:type="gramStart"/>
        <w:r w:rsidR="00404DEB" w:rsidRPr="00471379">
          <w:rPr>
            <w:rStyle w:val="a5"/>
            <w:rFonts w:ascii="Times New Roman" w:hAnsi="Times New Roman" w:cs="Times New Roman"/>
          </w:rPr>
          <w:t>в</w:t>
        </w:r>
        <w:proofErr w:type="gramEnd"/>
        <w:r w:rsidR="00404DEB" w:rsidRPr="00471379">
          <w:rPr>
            <w:rStyle w:val="a5"/>
            <w:rFonts w:ascii="Times New Roman" w:hAnsi="Times New Roman" w:cs="Times New Roman"/>
          </w:rPr>
          <w:t xml:space="preserve"> собственность за плату;</w:t>
        </w:r>
        <w:r w:rsidR="00404DEB" w:rsidRPr="00471379">
          <w:rPr>
            <w:rStyle w:val="a5"/>
            <w:rFonts w:ascii="Times New Roman" w:hAnsi="Times New Roman" w:cs="Times New Roman"/>
          </w:rPr>
          <w:br/>
          <w:t>- в аренду.</w:t>
        </w:r>
      </w:hyperlink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осуществляется в случае предоставления: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 xml:space="preserve">- земельного участка гражданину </w:t>
      </w:r>
      <w:proofErr w:type="gramStart"/>
      <w:r w:rsidRPr="00471379">
        <w:rPr>
          <w:rFonts w:ascii="Times New Roman" w:hAnsi="Times New Roman" w:cs="Times New Roman"/>
        </w:rPr>
        <w:t>по истечении пяти лет со дня предоставления ему земельного участка в безвозмездное пользование в соответствии с подпунктом</w:t>
      </w:r>
      <w:proofErr w:type="gramEnd"/>
      <w:r w:rsidRPr="00471379">
        <w:rPr>
          <w:rFonts w:ascii="Times New Roman" w:hAnsi="Times New Roman" w:cs="Times New Roman"/>
        </w:rPr>
        <w:t xml:space="preserve"> 6 пункта 2 статьи 39.10 Земельного кодекса РФ при условии, что этот гражданин использовал такой земельный участок в указанный период в соответствии с установленным разрешенным использованием;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39.10 Земельного кодекса РФ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специальности, которые определены</w:t>
      </w:r>
      <w:proofErr w:type="gramEnd"/>
      <w:r w:rsidRPr="00471379">
        <w:rPr>
          <w:rFonts w:ascii="Times New Roman" w:hAnsi="Times New Roman" w:cs="Times New Roman"/>
        </w:rPr>
        <w:t xml:space="preserve"> законом субъекта Российской Федерации; 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земельного участка гражданам, имеющим трех и более детей, в случае и в порядке, которые установлены Законом Воронежской области от 13.05.2008 N 25-ОЗ  "О регулировании земельных отношений на территории Воронежской области" </w:t>
      </w:r>
      <w:r w:rsidRPr="00471379">
        <w:rPr>
          <w:rFonts w:ascii="Times New Roman" w:hAnsi="Times New Roman" w:cs="Times New Roman"/>
        </w:rPr>
        <w:br/>
        <w:t>- земельного участка отдельным категориям граждан, за исключением граждан имеющих трех и более детей и (или) некоммерческим организациям, созданным гражданами, в случаях, предусмотренных федеральными законами,  и  Законом Воронежской области от 13.05.2008</w:t>
      </w:r>
      <w:proofErr w:type="gramEnd"/>
      <w:r w:rsidRPr="00471379">
        <w:rPr>
          <w:rFonts w:ascii="Times New Roman" w:hAnsi="Times New Roman" w:cs="Times New Roman"/>
        </w:rPr>
        <w:t xml:space="preserve"> N 25-ОЗ  "О регулировании земельных отношений на территории Воронежской области"; </w:t>
      </w:r>
      <w:r w:rsidRPr="00471379">
        <w:rPr>
          <w:rFonts w:ascii="Times New Roman" w:hAnsi="Times New Roman" w:cs="Times New Roman"/>
        </w:rPr>
        <w:br/>
        <w:t>- земельного участка в соответствии с Федеральным законом от 24 июля 2008 года N 161-ФЗ "О содействии развитию жилищного строительства".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Предоставление земельного участка, находящегося в государственной или муниципальной собственности, в постоянное (бессрочное) пользование осуществляется  исключительно: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- органам государственной власти и органам местного самоуправления;</w:t>
      </w:r>
      <w:r w:rsidRPr="00471379">
        <w:rPr>
          <w:rFonts w:ascii="Times New Roman" w:hAnsi="Times New Roman" w:cs="Times New Roman"/>
        </w:rPr>
        <w:br/>
        <w:t>- государственным и муниципальным учреждениям (бюджетным, казенным, автономным);</w:t>
      </w:r>
      <w:r w:rsidRPr="00471379">
        <w:rPr>
          <w:rFonts w:ascii="Times New Roman" w:hAnsi="Times New Roman" w:cs="Times New Roman"/>
        </w:rPr>
        <w:br/>
        <w:t>- казенным предприятиям;</w:t>
      </w:r>
      <w:r w:rsidRPr="00471379">
        <w:rPr>
          <w:rFonts w:ascii="Times New Roman" w:hAnsi="Times New Roman" w:cs="Times New Roman"/>
        </w:rPr>
        <w:br/>
      </w:r>
      <w:r w:rsidRPr="00471379">
        <w:rPr>
          <w:rFonts w:ascii="Times New Roman" w:hAnsi="Times New Roman" w:cs="Times New Roman"/>
        </w:rPr>
        <w:lastRenderedPageBreak/>
        <w:t>- центрам исторического наследия президентов Российской Федерации, прекративших исполнение своих полномочий.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Продажа находящихся в государственной или муниципальной собственности земельных участков, в соответствии с основным видом разрешенного использования которых предусмотрено строительство зданий, сооружений, не допускается, за исключением: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-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 территории, заключенных в соответствии с Федеральным законом от 24 июля 2008 года N 161-ФЗ "О содействии развитию жилищного строительства";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  <w:r w:rsidRPr="00471379">
        <w:rPr>
          <w:rFonts w:ascii="Times New Roman" w:hAnsi="Times New Roman" w:cs="Times New Roman"/>
        </w:rPr>
        <w:br/>
        <w:t>- земельных участков, образованных из земельного участка, предоставленного некоммерческой организации, созданной гражданами, для ведения садоводства,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r w:rsidRPr="00471379">
        <w:rPr>
          <w:rFonts w:ascii="Times New Roman" w:hAnsi="Times New Roman" w:cs="Times New Roman"/>
        </w:rPr>
        <w:br/>
        <w:t>-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  <w:proofErr w:type="gramEnd"/>
      <w:r w:rsidRPr="00471379">
        <w:rPr>
          <w:rFonts w:ascii="Times New Roman" w:hAnsi="Times New Roman" w:cs="Times New Roman"/>
        </w:rPr>
        <w:br/>
        <w:t>- земельных участков, находящихся в постоянном (бессрочном) пользовании юридических лиц, указанным юридическим лицам, за исключением: </w:t>
      </w:r>
      <w:r w:rsidRPr="00471379">
        <w:rPr>
          <w:rFonts w:ascii="Times New Roman" w:hAnsi="Times New Roman" w:cs="Times New Roman"/>
        </w:rPr>
        <w:br/>
        <w:t>1) органов государственной власти и органов местного самоуправления;</w:t>
      </w:r>
      <w:r w:rsidRPr="00471379">
        <w:rPr>
          <w:rFonts w:ascii="Times New Roman" w:hAnsi="Times New Roman" w:cs="Times New Roman"/>
        </w:rPr>
        <w:br/>
        <w:t>2) государственным и муниципальным учреждениям (бюджетным, казенным, автономным);</w:t>
      </w:r>
      <w:r w:rsidRPr="00471379">
        <w:rPr>
          <w:rFonts w:ascii="Times New Roman" w:hAnsi="Times New Roman" w:cs="Times New Roman"/>
        </w:rPr>
        <w:br/>
        <w:t>3) казенным предприятиям;</w:t>
      </w:r>
      <w:r w:rsidRPr="00471379">
        <w:rPr>
          <w:rFonts w:ascii="Times New Roman" w:hAnsi="Times New Roman" w:cs="Times New Roman"/>
        </w:rPr>
        <w:br/>
        <w:t>4) центрам исторического наследия президентов Российской Федерации, прекративших исполнение своих полномочий;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 xml:space="preserve"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лицу, если этим </w:t>
      </w:r>
      <w:r w:rsidRPr="00471379">
        <w:rPr>
          <w:rFonts w:ascii="Times New Roman" w:hAnsi="Times New Roman" w:cs="Times New Roman"/>
        </w:rPr>
        <w:lastRenderedPageBreak/>
        <w:t>гражданином или этим юридическим лицом</w:t>
      </w:r>
      <w:proofErr w:type="gramEnd"/>
      <w:r w:rsidRPr="00471379">
        <w:rPr>
          <w:rFonts w:ascii="Times New Roman" w:hAnsi="Times New Roman" w:cs="Times New Roman"/>
        </w:rPr>
        <w:t xml:space="preserve"> </w:t>
      </w:r>
      <w:proofErr w:type="gramStart"/>
      <w:r w:rsidRPr="00471379">
        <w:rPr>
          <w:rFonts w:ascii="Times New Roman" w:hAnsi="Times New Roman" w:cs="Times New Roman"/>
        </w:rPr>
        <w:t>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  <w:r w:rsidRPr="00471379">
        <w:rPr>
          <w:rFonts w:ascii="Times New Roman" w:hAnsi="Times New Roman" w:cs="Times New Roman"/>
        </w:rPr>
        <w:br/>
        <w:t>-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РФ.</w:t>
      </w:r>
      <w:proofErr w:type="gramEnd"/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Земельные участки, находящиеся в государственной или муниципальной собственности, могут быть предоставлены в безвозмездное пользование: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- На срок до одного года:</w:t>
      </w:r>
      <w:r w:rsidRPr="00471379">
        <w:rPr>
          <w:rFonts w:ascii="Times New Roman" w:hAnsi="Times New Roman" w:cs="Times New Roman"/>
        </w:rPr>
        <w:br/>
        <w:t>1) органам государственной власти и органам местного самоуправления;</w:t>
      </w:r>
      <w:r w:rsidRPr="00471379">
        <w:rPr>
          <w:rFonts w:ascii="Times New Roman" w:hAnsi="Times New Roman" w:cs="Times New Roman"/>
        </w:rPr>
        <w:br/>
        <w:t>2) государственным и муниципальным учреждениям (бюджетным, казенным, автономным);</w:t>
      </w:r>
      <w:r w:rsidRPr="00471379">
        <w:rPr>
          <w:rFonts w:ascii="Times New Roman" w:hAnsi="Times New Roman" w:cs="Times New Roman"/>
        </w:rPr>
        <w:br/>
        <w:t>3) казенным предприятиям;</w:t>
      </w:r>
      <w:r w:rsidRPr="00471379">
        <w:rPr>
          <w:rFonts w:ascii="Times New Roman" w:hAnsi="Times New Roman" w:cs="Times New Roman"/>
        </w:rPr>
        <w:br/>
        <w:t>4) центрам исторического наследия президентов Российской Федерации, прекративших исполнение своих полномочий;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 xml:space="preserve">в виде служебных наделов работникам организаций  транспорта, лесной промышленности, категории работников лесного хозяйства, охотничьего хозяйства, федеральных государственных бюджетных учреждений, осуществляющих управление государственными природными заповедниками и национальными парками, и других сфер деятельности, имеющих право на получение служебных наделов, </w:t>
      </w:r>
      <w:proofErr w:type="spellStart"/>
      <w:r w:rsidRPr="00471379">
        <w:rPr>
          <w:rFonts w:ascii="Times New Roman" w:hAnsi="Times New Roman" w:cs="Times New Roman"/>
        </w:rPr>
        <w:t>устанавлкнных</w:t>
      </w:r>
      <w:proofErr w:type="spellEnd"/>
      <w:r w:rsidRPr="00471379">
        <w:rPr>
          <w:rFonts w:ascii="Times New Roman" w:hAnsi="Times New Roman" w:cs="Times New Roman"/>
        </w:rPr>
        <w:t xml:space="preserve"> законодательством Российской Федерации и законодательством субъектов Российской Федерации, на срок трудового договора, заключенного между работником и организацией;</w:t>
      </w:r>
      <w:proofErr w:type="gramEnd"/>
      <w:r w:rsidRPr="00471379">
        <w:rPr>
          <w:rFonts w:ascii="Times New Roman" w:hAnsi="Times New Roman" w:cs="Times New Roman"/>
        </w:rPr>
        <w:br/>
        <w:t>- религиозным организациям для размещения зданий, сооружений религиозного или благотворительного назначения на срок до десяти лет;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лицам, с которыми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 муниципальных нужд") заключены гражданско-правовые договоры на строительство или реконструкцию объектов недвижимости, осуществляемые полностью за</w:t>
      </w:r>
      <w:proofErr w:type="gramEnd"/>
      <w:r w:rsidRPr="00471379">
        <w:rPr>
          <w:rFonts w:ascii="Times New Roman" w:hAnsi="Times New Roman" w:cs="Times New Roman"/>
        </w:rPr>
        <w:t xml:space="preserve"> счет средств федерального бюджета, средств бюджета субъекта Российской Федерации или средств местного бюджета, на срок исполнения этих договоров;</w:t>
      </w:r>
      <w:r w:rsidRPr="00471379">
        <w:rPr>
          <w:rFonts w:ascii="Times New Roman" w:hAnsi="Times New Roman" w:cs="Times New Roman"/>
        </w:rPr>
        <w:br/>
        <w:t>-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  <w:r w:rsidRPr="00471379">
        <w:rPr>
          <w:rFonts w:ascii="Times New Roman" w:hAnsi="Times New Roman" w:cs="Times New Roman"/>
        </w:rPr>
        <w:br/>
        <w:t xml:space="preserve">-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</w:t>
      </w:r>
      <w:r w:rsidRPr="00471379">
        <w:rPr>
          <w:rFonts w:ascii="Times New Roman" w:hAnsi="Times New Roman" w:cs="Times New Roman"/>
        </w:rPr>
        <w:lastRenderedPageBreak/>
        <w:t>гражданам, которые работают по основному 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гражданину, если на земельном участке находится служебное жилое помещение в виде жилого дома, предоставленное этому гражданину, на срок права пользования таким жилым помещением;</w:t>
      </w:r>
      <w:r w:rsidRPr="00471379">
        <w:rPr>
          <w:rFonts w:ascii="Times New Roman" w:hAnsi="Times New Roman" w:cs="Times New Roman"/>
        </w:rPr>
        <w:br/>
        <w:t>- некоммерческим организациям, созданным гражданами, для ведения садоводства на срок не более чем пять лет;</w:t>
      </w:r>
      <w:r w:rsidRPr="00471379">
        <w:rPr>
          <w:rFonts w:ascii="Times New Roman" w:hAnsi="Times New Roman" w:cs="Times New Roman"/>
        </w:rPr>
        <w:br/>
        <w:t>-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  <w:proofErr w:type="gramEnd"/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лицам, с которыми в соответствии с Федеральным законом от 29 декабря 2012 года N 275-ФЗ "О государственном оборонном заказе", Федеральным законом 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</w:t>
      </w:r>
      <w:proofErr w:type="gramEnd"/>
      <w:r w:rsidRPr="00471379">
        <w:rPr>
          <w:rFonts w:ascii="Times New Roman" w:hAnsi="Times New Roman" w:cs="Times New Roman"/>
        </w:rPr>
        <w:t xml:space="preserve"> выполнения этих работ и оказания этих услуг необходимо предоставление земельного участка, на срок исполнения указанного контракта;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  <w:proofErr w:type="gramEnd"/>
      <w:r w:rsidRPr="00471379">
        <w:rPr>
          <w:rFonts w:ascii="Times New Roman" w:hAnsi="Times New Roman" w:cs="Times New Roman"/>
        </w:rPr>
        <w:br/>
        <w:t xml:space="preserve">- лицу, право безвозмездного </w:t>
      </w:r>
      <w:proofErr w:type="gramStart"/>
      <w:r w:rsidRPr="00471379">
        <w:rPr>
          <w:rFonts w:ascii="Times New Roman" w:hAnsi="Times New Roman" w:cs="Times New Roman"/>
        </w:rPr>
        <w:t>пользования</w:t>
      </w:r>
      <w:proofErr w:type="gramEnd"/>
      <w:r w:rsidRPr="00471379">
        <w:rPr>
          <w:rFonts w:ascii="Times New Roman" w:hAnsi="Times New Roman" w:cs="Times New Roman"/>
        </w:rPr>
        <w:t xml:space="preserve">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установленный настоящим пунктом в зависимости от основания возникновения права безвозмездного пользования на изъятый земельный участок;</w:t>
      </w:r>
      <w:r w:rsidRPr="00471379">
        <w:rPr>
          <w:rFonts w:ascii="Times New Roman" w:hAnsi="Times New Roman" w:cs="Times New Roman"/>
        </w:rPr>
        <w:br/>
        <w:t>- лицу в случае и в порядке, которые предусмотрены Федеральным законом от 24 июля 2008 года N 161-ФЗ "О содействии развитию жилищного строительства";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Предоставление в аренду земельного участка, находящегося в государственной или муниципальной собственности,  соответствии с основным видом разрешенного использования которых предусмотрено строительство зданий, сооружений проводится на аукционе за исключением: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- земельного участка юридическим лицам в соответствии с указом или распоряжением Президента Российской Федерации;</w:t>
      </w:r>
      <w:r w:rsidRPr="00471379">
        <w:rPr>
          <w:rFonts w:ascii="Times New Roman" w:hAnsi="Times New Roman" w:cs="Times New Roman"/>
        </w:rPr>
        <w:br/>
        <w:t xml:space="preserve">- земельного участка юридическим лицам в соответствии с распоряжением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</w:t>
      </w:r>
      <w:r w:rsidRPr="00471379">
        <w:rPr>
          <w:rFonts w:ascii="Times New Roman" w:hAnsi="Times New Roman" w:cs="Times New Roman"/>
        </w:rPr>
        <w:lastRenderedPageBreak/>
        <w:t>инвестиционных проектов критериям, установленным Правительством Российской Федерации;</w:t>
      </w:r>
      <w:r w:rsidRPr="00471379">
        <w:rPr>
          <w:rFonts w:ascii="Times New Roman" w:hAnsi="Times New Roman" w:cs="Times New Roman"/>
        </w:rPr>
        <w:br/>
        <w:t>-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  <w:r w:rsidRPr="00471379">
        <w:rPr>
          <w:rFonts w:ascii="Times New Roman" w:hAnsi="Times New Roman" w:cs="Times New Roman"/>
        </w:rPr>
        <w:br/>
        <w:t>-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</w:t>
      </w:r>
      <w:proofErr w:type="gramStart"/>
      <w:r w:rsidRPr="00471379">
        <w:rPr>
          <w:rFonts w:ascii="Times New Roman" w:hAnsi="Times New Roman" w:cs="Times New Roman"/>
        </w:rPr>
        <w:t>о-</w:t>
      </w:r>
      <w:proofErr w:type="gramEnd"/>
      <w:r w:rsidRPr="00471379">
        <w:rPr>
          <w:rFonts w:ascii="Times New Roman" w:hAnsi="Times New Roman" w:cs="Times New Roman"/>
        </w:rPr>
        <w:t>, газо- и водоснабжения, водоотведения, связи, нефтепроводов, объектов федерального, регионального или местного значения;</w:t>
      </w:r>
      <w:r w:rsidRPr="00471379">
        <w:rPr>
          <w:rFonts w:ascii="Times New Roman" w:hAnsi="Times New Roman" w:cs="Times New Roman"/>
        </w:rPr>
        <w:br/>
        <w:t>- земельного участка, образованного из земельного участка, находящегося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земельного участка, образованного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строительства, 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  <w:proofErr w:type="gramEnd"/>
      <w:r w:rsidRPr="00471379">
        <w:rPr>
          <w:rFonts w:ascii="Times New Roman" w:hAnsi="Times New Roman" w:cs="Times New Roman"/>
        </w:rPr>
        <w:br/>
        <w:t>- земельного участка, образованного из земельного участка, предоставленного некоммерческой организации, созданной гражданами, для ведения садоводства, дачного хозяйства, за исключением земельных участков, отнесенных к имуществу общего пользования, членам данной некоммерческой организации;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пользования, данной некоммерческой организации;</w:t>
      </w:r>
      <w:r w:rsidRPr="00471379">
        <w:rPr>
          <w:rFonts w:ascii="Times New Roman" w:hAnsi="Times New Roman" w:cs="Times New Roman"/>
        </w:rPr>
        <w:br/>
        <w:t>-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строительства;</w:t>
      </w:r>
      <w:proofErr w:type="gramEnd"/>
      <w:r w:rsidRPr="00471379">
        <w:rPr>
          <w:rFonts w:ascii="Times New Roman" w:hAnsi="Times New Roman" w:cs="Times New Roman"/>
        </w:rPr>
        <w:br/>
        <w:t xml:space="preserve">-  </w:t>
      </w:r>
      <w:proofErr w:type="gramStart"/>
      <w:r w:rsidRPr="00471379">
        <w:rPr>
          <w:rFonts w:ascii="Times New Roman" w:hAnsi="Times New Roman" w:cs="Times New Roman"/>
        </w:rPr>
        <w:t>земельного участка, находящегося в постоянном (бессрочном) пользовании юридических лиц, этим землепользователям, за исключением:</w:t>
      </w:r>
      <w:r w:rsidRPr="00471379">
        <w:rPr>
          <w:rFonts w:ascii="Times New Roman" w:hAnsi="Times New Roman" w:cs="Times New Roman"/>
        </w:rPr>
        <w:br/>
        <w:t>1) органов государственной власти и органов местного самоуправления;</w:t>
      </w:r>
      <w:r w:rsidRPr="00471379">
        <w:rPr>
          <w:rFonts w:ascii="Times New Roman" w:hAnsi="Times New Roman" w:cs="Times New Roman"/>
        </w:rPr>
        <w:br/>
        <w:t>2) государственным и муниципальным учреждениям (бюджетным, казенным, автономным);</w:t>
      </w:r>
      <w:r w:rsidRPr="00471379">
        <w:rPr>
          <w:rFonts w:ascii="Times New Roman" w:hAnsi="Times New Roman" w:cs="Times New Roman"/>
        </w:rPr>
        <w:br/>
        <w:t>3) казенным предприятиям;</w:t>
      </w:r>
      <w:r w:rsidRPr="00471379">
        <w:rPr>
          <w:rFonts w:ascii="Times New Roman" w:hAnsi="Times New Roman" w:cs="Times New Roman"/>
        </w:rPr>
        <w:br/>
        <w:t>4) центрам исторического наследия президентов Российской Федерации, прекративших исполнение своих полномочий;</w:t>
      </w:r>
      <w:r w:rsidRPr="00471379">
        <w:rPr>
          <w:rFonts w:ascii="Times New Roman" w:hAnsi="Times New Roman" w:cs="Times New Roman"/>
        </w:rPr>
        <w:br/>
      </w:r>
      <w:r w:rsidRPr="00471379">
        <w:rPr>
          <w:rFonts w:ascii="Times New Roman" w:hAnsi="Times New Roman" w:cs="Times New Roman"/>
        </w:rPr>
        <w:lastRenderedPageBreak/>
        <w:t>- земельного участка, образованного в границах застроенной территории, лицу, с которым заключен договор о развитии застроенной территории;</w:t>
      </w:r>
      <w:proofErr w:type="gramEnd"/>
      <w:r w:rsidRPr="00471379">
        <w:rPr>
          <w:rFonts w:ascii="Times New Roman" w:hAnsi="Times New Roman" w:cs="Times New Roman"/>
        </w:rPr>
        <w:br/>
        <w:t>-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земельного участка, изъятого для муниципальных нужд в целях комплексного развития территории у физического или юридического лица, которому такой земельный участок был предоставлен на праве безвозмездного пользования, аренды, лицу,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 </w:t>
      </w:r>
      <w:r w:rsidRPr="00471379">
        <w:rPr>
          <w:rFonts w:ascii="Times New Roman" w:hAnsi="Times New Roman" w:cs="Times New Roman"/>
        </w:rPr>
        <w:br/>
        <w:t>- земельного участка для строительства объектов коммунальной, транспортной, социальной инфраструктур лицу</w:t>
      </w:r>
      <w:proofErr w:type="gramEnd"/>
      <w:r w:rsidRPr="00471379">
        <w:rPr>
          <w:rFonts w:ascii="Times New Roman" w:hAnsi="Times New Roman" w:cs="Times New Roman"/>
        </w:rPr>
        <w:t xml:space="preserve">, </w:t>
      </w:r>
      <w:proofErr w:type="gramStart"/>
      <w:r w:rsidRPr="00471379">
        <w:rPr>
          <w:rFonts w:ascii="Times New Roman" w:hAnsi="Times New Roman" w:cs="Times New Roman"/>
        </w:rPr>
        <w:t>заключившему</w:t>
      </w:r>
      <w:proofErr w:type="gramEnd"/>
      <w:r w:rsidRPr="00471379">
        <w:rPr>
          <w:rFonts w:ascii="Times New Roman" w:hAnsi="Times New Roman" w:cs="Times New Roman"/>
        </w:rPr>
        <w:t xml:space="preserve"> договор о комплексном развитии территории в соответствии с Градостроительным кодексом Российской Федерации;</w:t>
      </w:r>
      <w:r w:rsidRPr="00471379">
        <w:rPr>
          <w:rFonts w:ascii="Times New Roman" w:hAnsi="Times New Roman" w:cs="Times New Roman"/>
        </w:rPr>
        <w:br/>
        <w:t>- земельного участка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в соответствии со статьей 39.18 настоящего Кодекса;</w:t>
      </w:r>
      <w:r w:rsidRPr="00471379">
        <w:rPr>
          <w:rFonts w:ascii="Times New Roman" w:hAnsi="Times New Roman" w:cs="Times New Roman"/>
        </w:rPr>
        <w:br/>
        <w:t>-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  <w:proofErr w:type="gramEnd"/>
      <w:r w:rsidRPr="00471379">
        <w:rPr>
          <w:rFonts w:ascii="Times New Roman" w:hAnsi="Times New Roman" w:cs="Times New Roman"/>
        </w:rPr>
        <w:br/>
        <w:t>- земельного участка религиозным организациям, казачьим обществам, внесенным в государственный реестр казачьих обществ в Российской Федерации (далее - казачьи общества), для осуществления сельскохозяйственного производства, сохранения и развития традиционного образа жизни и хозяйствования казачьих обществ на территории, определенной в соответствии с законами субъектов Российской Федерации;</w:t>
      </w:r>
      <w:r w:rsidRPr="00471379">
        <w:rPr>
          <w:rFonts w:ascii="Times New Roman" w:hAnsi="Times New Roman" w:cs="Times New Roman"/>
        </w:rPr>
        <w:br/>
        <w:t>- земельного участка лицу, которое в соответствии с настоящим Кодексом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  <w:r w:rsidRPr="00471379">
        <w:rPr>
          <w:rFonts w:ascii="Times New Roman" w:hAnsi="Times New Roman" w:cs="Times New Roman"/>
        </w:rPr>
        <w:br/>
        <w:t xml:space="preserve">- земельного участка, необходимого для осуществления деятельности, предусмотренной концессионным соглашением, соглашением о государственно-частном партнерстве, соглашением о </w:t>
      </w:r>
      <w:proofErr w:type="spellStart"/>
      <w:r w:rsidRPr="00471379">
        <w:rPr>
          <w:rFonts w:ascii="Times New Roman" w:hAnsi="Times New Roman" w:cs="Times New Roman"/>
        </w:rPr>
        <w:t>муниципально</w:t>
      </w:r>
      <w:proofErr w:type="spellEnd"/>
      <w:r w:rsidRPr="00471379">
        <w:rPr>
          <w:rFonts w:ascii="Times New Roman" w:hAnsi="Times New Roman" w:cs="Times New Roman"/>
        </w:rPr>
        <w:t>-частном партнерстве, лицу, с которым заключены указанные соглашения;</w:t>
      </w:r>
      <w:r w:rsidRPr="00471379">
        <w:rPr>
          <w:rFonts w:ascii="Times New Roman" w:hAnsi="Times New Roman" w:cs="Times New Roman"/>
        </w:rPr>
        <w:br/>
      </w:r>
      <w:r w:rsidRPr="00471379">
        <w:rPr>
          <w:rFonts w:ascii="Times New Roman" w:hAnsi="Times New Roman" w:cs="Times New Roman"/>
        </w:rPr>
        <w:lastRenderedPageBreak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</w:t>
      </w:r>
      <w:proofErr w:type="gramEnd"/>
      <w:r w:rsidRPr="00471379">
        <w:rPr>
          <w:rFonts w:ascii="Times New Roman" w:hAnsi="Times New Roman" w:cs="Times New Roman"/>
        </w:rPr>
        <w:t xml:space="preserve"> </w:t>
      </w:r>
      <w:proofErr w:type="gramStart"/>
      <w:r w:rsidRPr="00471379">
        <w:rPr>
          <w:rFonts w:ascii="Times New Roman" w:hAnsi="Times New Roman" w:cs="Times New Roman"/>
        </w:rPr>
        <w:t>законом субъекта Российской Федерации, некоммерческой организации,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  <w:r w:rsidRPr="00471379">
        <w:rPr>
          <w:rFonts w:ascii="Times New Roman" w:hAnsi="Times New Roman" w:cs="Times New Roman"/>
        </w:rPr>
        <w:br/>
        <w:t>-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  <w:proofErr w:type="gramEnd"/>
      <w:r w:rsidRPr="00471379">
        <w:rPr>
          <w:rFonts w:ascii="Times New Roman" w:hAnsi="Times New Roman" w:cs="Times New Roman"/>
        </w:rPr>
        <w:br/>
        <w:t>- земельного участка для размещения водохранилищ и (или) гидротехнических сооружений, если размещение этих объектов предусмотрено документами территориального планирования в качестве объектов федерального, регионального или местного значения;</w:t>
      </w:r>
      <w:r w:rsidRPr="00471379">
        <w:rPr>
          <w:rFonts w:ascii="Times New Roman" w:hAnsi="Times New Roman" w:cs="Times New Roman"/>
        </w:rPr>
        <w:br/>
        <w:t xml:space="preserve">- земельного участка для осуществления деятельности Государственной компании "Российские автомобильные дороги" в границах полос отвода и придорожных </w:t>
      </w:r>
      <w:proofErr w:type="gramStart"/>
      <w:r w:rsidRPr="00471379">
        <w:rPr>
          <w:rFonts w:ascii="Times New Roman" w:hAnsi="Times New Roman" w:cs="Times New Roman"/>
        </w:rPr>
        <w:t>полос</w:t>
      </w:r>
      <w:proofErr w:type="gramEnd"/>
      <w:r w:rsidRPr="00471379">
        <w:rPr>
          <w:rFonts w:ascii="Times New Roman" w:hAnsi="Times New Roman" w:cs="Times New Roman"/>
        </w:rPr>
        <w:t xml:space="preserve"> автомобильных дорог;</w:t>
      </w:r>
      <w:r w:rsidRPr="00471379">
        <w:rPr>
          <w:rFonts w:ascii="Times New Roman" w:hAnsi="Times New Roman" w:cs="Times New Roman"/>
        </w:rPr>
        <w:br/>
        <w:t>-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  <w:r w:rsidRPr="00471379">
        <w:rPr>
          <w:rFonts w:ascii="Times New Roman" w:hAnsi="Times New Roman" w:cs="Times New Roman"/>
        </w:rPr>
        <w:br/>
        <w:t>-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с инвестиционной декларацией;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и пунктов захоронения радиоактивных отходов, решения о сооружении и о месте размещения которых приняты Правительством Российской Федерации;</w:t>
      </w:r>
      <w:r w:rsidRPr="00471379">
        <w:rPr>
          <w:rFonts w:ascii="Times New Roman" w:hAnsi="Times New Roman" w:cs="Times New Roman"/>
        </w:rPr>
        <w:br/>
        <w:t>- земельного участка в соответствии с Федеральным законом от 24 июля 2008 года N 161-ФЗ "О содействии развитию жилищного строительства".</w:t>
      </w:r>
      <w:proofErr w:type="gramEnd"/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Предоставление земельных участков без торгов осуществляется в следующем порядке: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 xml:space="preserve">- подготовка схемы расположения земельного участка в случае, если земельный участок предстоит </w:t>
      </w:r>
      <w:proofErr w:type="gramStart"/>
      <w:r w:rsidRPr="00471379">
        <w:rPr>
          <w:rFonts w:ascii="Times New Roman" w:hAnsi="Times New Roman" w:cs="Times New Roman"/>
        </w:rPr>
        <w:t>образовать</w:t>
      </w:r>
      <w:proofErr w:type="gramEnd"/>
      <w:r w:rsidRPr="00471379">
        <w:rPr>
          <w:rFonts w:ascii="Times New Roman" w:hAnsi="Times New Roman" w:cs="Times New Roman"/>
        </w:rPr>
        <w:t xml:space="preserve"> и не утвержден проект межевания территории, в границах которой предстоит образовать такой земельный участок;</w:t>
      </w:r>
      <w:r w:rsidRPr="00471379">
        <w:rPr>
          <w:rFonts w:ascii="Times New Roman" w:hAnsi="Times New Roman" w:cs="Times New Roman"/>
        </w:rPr>
        <w:br/>
        <w:t>- подача в уполномоченный орган гражданином или юридическим лицом заявления о предварительном согласовании предоставления земельного участка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государственной регистрации недвижимости". В случае</w:t>
      </w:r>
      <w:proofErr w:type="gramStart"/>
      <w:r w:rsidRPr="00471379">
        <w:rPr>
          <w:rFonts w:ascii="Times New Roman" w:hAnsi="Times New Roman" w:cs="Times New Roman"/>
        </w:rPr>
        <w:t>,</w:t>
      </w:r>
      <w:proofErr w:type="gramEnd"/>
      <w:r w:rsidRPr="00471379">
        <w:rPr>
          <w:rFonts w:ascii="Times New Roman" w:hAnsi="Times New Roman" w:cs="Times New Roman"/>
        </w:rPr>
        <w:t xml:space="preserve"> если земельный участок, на котором расположены здание, сооружение, предстоит образовать или </w:t>
      </w:r>
      <w:r w:rsidRPr="00471379">
        <w:rPr>
          <w:rFonts w:ascii="Times New Roman" w:hAnsi="Times New Roman" w:cs="Times New Roman"/>
        </w:rPr>
        <w:lastRenderedPageBreak/>
        <w:t>границы такого земельного участка подлежат уточнению, с заявлением о предварительном согласовании предоставления земельного участка в уполномоченный орган может обратиться любой правообладатель здания, сооружения, помещения в здании, сооружении;</w:t>
      </w:r>
      <w:r w:rsidRPr="00471379">
        <w:rPr>
          <w:rFonts w:ascii="Times New Roman" w:hAnsi="Times New Roman" w:cs="Times New Roman"/>
        </w:rPr>
        <w:br/>
        <w:t>- принятие решения о предварительном согласовании предоставления земельного участка, в случае, если земельный участок предстоит образовать или границы земельного участка подлежат уточнению в соответствии с Федеральным законом "О государственной регистрации недвижимости";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территории, со схемой расположения земельного участка или с проектной документацией лесных участков либо кадастровых работ, необходимых для уточнения границ земельного участка, в случае, если принято решение о предварительном согласовании предоставления земельного участка;</w:t>
      </w:r>
      <w:proofErr w:type="gramEnd"/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участка, а также государственной регистрации права государственной или муниципальной собственности на него, за исключением случаев образования земельного участка из земель или земельного участка, государственная собственность на которые не разграничена;</w:t>
      </w:r>
      <w:r w:rsidRPr="00471379">
        <w:rPr>
          <w:rFonts w:ascii="Times New Roman" w:hAnsi="Times New Roman" w:cs="Times New Roman"/>
        </w:rPr>
        <w:br/>
        <w:t>- подача в уполномоченный орган гражданином или юридическим лицом заявления о предоставлении земельного участка;</w:t>
      </w:r>
      <w:proofErr w:type="gramEnd"/>
      <w:r w:rsidRPr="00471379">
        <w:rPr>
          <w:rFonts w:ascii="Times New Roman" w:hAnsi="Times New Roman" w:cs="Times New Roman"/>
        </w:rPr>
        <w:br/>
        <w:t>- заключение договора купли-продажи, договора аренды земельного участка, договора безвозмездного пользования земельным участком, принятие уполномоченным органом решения о предоставлении земельного участка в собственность бесплатно, в постоянное (бессрочное) пользование.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471379">
        <w:rPr>
          <w:rFonts w:ascii="Times New Roman" w:hAnsi="Times New Roman" w:cs="Times New Roman"/>
        </w:rPr>
        <w:t>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заявления гражданина или крестьянского (фермерского) хозяйства о предварительном согласовании предоставления земельного участка или о предоставлении земельного участка для осуществления крестьянским (фермерским) хозяйством его деятельности предоставление осуществляется после опубликования извещения</w:t>
      </w:r>
      <w:proofErr w:type="gramEnd"/>
      <w:r w:rsidRPr="00471379">
        <w:rPr>
          <w:rFonts w:ascii="Times New Roman" w:hAnsi="Times New Roman" w:cs="Times New Roman"/>
        </w:rPr>
        <w:t xml:space="preserve"> о предоставлении земельного участка для указанных целей в порядке, установленном для официального опубликования (обнародования) муниципальных правовых актов уставом поселения, городского округа, по месту нахождения земельного участка и размещает извещение на официальном сайте, а также на официальном сайте уполномоченного органа в информационно-телекоммуникационной сети "Интернет".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proofErr w:type="gramStart"/>
      <w:r w:rsidRPr="00471379">
        <w:rPr>
          <w:rFonts w:ascii="Times New Roman" w:hAnsi="Times New Roman" w:cs="Times New Roman"/>
        </w:rPr>
        <w:t xml:space="preserve">По истечении тридцати дней со дня опубликования извещения в случае отсутствия заявления иных граждан, крестьянских (фермерских) хозяйств о намерении участвовать в аукционе  осуществляется подготовка проекта договора купли-продажи, или проекта договора </w:t>
      </w:r>
      <w:r w:rsidRPr="00471379">
        <w:rPr>
          <w:rFonts w:ascii="Times New Roman" w:hAnsi="Times New Roman" w:cs="Times New Roman"/>
        </w:rPr>
        <w:lastRenderedPageBreak/>
        <w:t>аренды земельного участка, или  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образовать, или его границы подлежат уточнению в соответствии с Федеральным законом</w:t>
      </w:r>
      <w:proofErr w:type="gramEnd"/>
      <w:r w:rsidRPr="00471379">
        <w:rPr>
          <w:rFonts w:ascii="Times New Roman" w:hAnsi="Times New Roman" w:cs="Times New Roman"/>
        </w:rPr>
        <w:t xml:space="preserve"> "О государственной регистрации недвижимости", и направляет их заявителю.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аукционе уполномоченный орган принимает решение об отказе в предоставлении земельного участка без проведения аукциона или об отказе в предварительном согласовании предоставления земельного участка лицу, обратившемуся с заявлением.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Решение о проведен</w:t>
      </w:r>
      <w:proofErr w:type="gramStart"/>
      <w:r w:rsidRPr="00471379">
        <w:rPr>
          <w:rFonts w:ascii="Times New Roman" w:hAnsi="Times New Roman" w:cs="Times New Roman"/>
        </w:rPr>
        <w:t>ии ау</w:t>
      </w:r>
      <w:proofErr w:type="gramEnd"/>
      <w:r w:rsidRPr="00471379">
        <w:rPr>
          <w:rFonts w:ascii="Times New Roman" w:hAnsi="Times New Roman" w:cs="Times New Roman"/>
        </w:rPr>
        <w:t>кциона по продаже земельного участка, находящегося в государственной или муниципальной собственности, аукциона на право заключения договора аренды земельного участка, находящегося в государственной или муниципальной собственности (далее - аукцион), принимается уполномоченным органом, в том числе по заявлениям граждан или юридических лиц.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>В этом случае образование земельного участка и подготовка аукциона осуществляются в следующем порядке:</w:t>
      </w:r>
    </w:p>
    <w:p w:rsidR="00404DEB" w:rsidRPr="00471379" w:rsidRDefault="00404DEB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  <w:r w:rsidRPr="00471379">
        <w:rPr>
          <w:rFonts w:ascii="Times New Roman" w:hAnsi="Times New Roman" w:cs="Times New Roman"/>
        </w:rPr>
        <w:t xml:space="preserve">-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</w:t>
      </w:r>
      <w:proofErr w:type="gramStart"/>
      <w:r w:rsidRPr="00471379">
        <w:rPr>
          <w:rFonts w:ascii="Times New Roman" w:hAnsi="Times New Roman" w:cs="Times New Roman"/>
        </w:rPr>
        <w:t>образовать</w:t>
      </w:r>
      <w:proofErr w:type="gramEnd"/>
      <w:r w:rsidRPr="00471379">
        <w:rPr>
          <w:rFonts w:ascii="Times New Roman" w:hAnsi="Times New Roman" w:cs="Times New Roman"/>
        </w:rPr>
        <w:t xml:space="preserve"> и не утвержден проект межевания территории, в границах которой предусмотрено образование земельного участка, за исключением случаев образования земельного участка из земель или земельных участков, расположенных в границах субъектов Российской Федерации - городов федерального значения Москвы, Санкт-Петербурга, Севастополя или в границах населенных пунктов;</w:t>
      </w:r>
      <w:r w:rsidRPr="00471379">
        <w:rPr>
          <w:rFonts w:ascii="Times New Roman" w:hAnsi="Times New Roman" w:cs="Times New Roman"/>
        </w:rPr>
        <w:br/>
        <w:t xml:space="preserve">- обращение </w:t>
      </w:r>
      <w:proofErr w:type="gramStart"/>
      <w:r w:rsidRPr="00471379">
        <w:rPr>
          <w:rFonts w:ascii="Times New Roman" w:hAnsi="Times New Roman" w:cs="Times New Roman"/>
        </w:rPr>
        <w:t>заинтересованных</w:t>
      </w:r>
      <w:proofErr w:type="gramEnd"/>
      <w:r w:rsidRPr="00471379">
        <w:rPr>
          <w:rFonts w:ascii="Times New Roman" w:hAnsi="Times New Roman" w:cs="Times New Roman"/>
        </w:rPr>
        <w:t xml:space="preserve">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участка. </w:t>
      </w:r>
      <w:proofErr w:type="gramStart"/>
      <w:r w:rsidRPr="00471379">
        <w:rPr>
          <w:rFonts w:ascii="Times New Roman" w:hAnsi="Times New Roman" w:cs="Times New Roman"/>
        </w:rPr>
        <w:t>При этом в данном заявлении указывается цель использования земельного участка;</w:t>
      </w:r>
      <w:r w:rsidRPr="00471379">
        <w:rPr>
          <w:rFonts w:ascii="Times New Roman" w:hAnsi="Times New Roman" w:cs="Times New Roman"/>
        </w:rPr>
        <w:br/>
        <w:t>-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основании предусмотренных законодательством Российской Федерации;</w:t>
      </w:r>
      <w:proofErr w:type="gramEnd"/>
      <w:r w:rsidRPr="00471379">
        <w:rPr>
          <w:rFonts w:ascii="Times New Roman" w:hAnsi="Times New Roman" w:cs="Times New Roman"/>
        </w:rPr>
        <w:br/>
        <w:t>-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участка;</w:t>
      </w:r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 xml:space="preserve">осуществление государственного кадастрового учета земельного участка, а также государственной регистрации права государственной или муниципальной собственности (за исключением случаев образования земельного участка из земель или земельного участка, государственная собственность на которые не разграничена) на земельный участок, образование </w:t>
      </w:r>
      <w:r w:rsidRPr="00471379">
        <w:rPr>
          <w:rFonts w:ascii="Times New Roman" w:hAnsi="Times New Roman" w:cs="Times New Roman"/>
        </w:rPr>
        <w:lastRenderedPageBreak/>
        <w:t>которого осуществляется в соответствии с утвержденным проектом межевания территории или утвержденной схемой расположения земельного участка, на основании заявления заинтересованных в предоставлении земельного участка гражданина</w:t>
      </w:r>
      <w:proofErr w:type="gramEnd"/>
      <w:r w:rsidRPr="00471379">
        <w:rPr>
          <w:rFonts w:ascii="Times New Roman" w:hAnsi="Times New Roman" w:cs="Times New Roman"/>
        </w:rPr>
        <w:t xml:space="preserve"> </w:t>
      </w:r>
      <w:proofErr w:type="gramStart"/>
      <w:r w:rsidRPr="00471379">
        <w:rPr>
          <w:rFonts w:ascii="Times New Roman" w:hAnsi="Times New Roman" w:cs="Times New Roman"/>
        </w:rPr>
        <w:t>или юридического лица либо заявления кадастрового инженера, выполнившего кадастровые работы в целях образования земельного участка;</w:t>
      </w:r>
      <w:r w:rsidRPr="00471379">
        <w:rPr>
          <w:rFonts w:ascii="Times New Roman" w:hAnsi="Times New Roman" w:cs="Times New Roman"/>
        </w:rPr>
        <w:br/>
        <w:t>- обращение заинтересованных, в предоставлении земельного участка, гражданина или юридического лица в уполномоченный орган с заявлением о проведении аукциона с указанием кадастрового номера такого земельного участка.</w:t>
      </w:r>
      <w:proofErr w:type="gramEnd"/>
      <w:r w:rsidRPr="00471379">
        <w:rPr>
          <w:rFonts w:ascii="Times New Roman" w:hAnsi="Times New Roman" w:cs="Times New Roman"/>
        </w:rPr>
        <w:t xml:space="preserve"> </w:t>
      </w:r>
      <w:proofErr w:type="gramStart"/>
      <w:r w:rsidRPr="00471379">
        <w:rPr>
          <w:rFonts w:ascii="Times New Roman" w:hAnsi="Times New Roman" w:cs="Times New Roman"/>
        </w:rPr>
        <w:t>В данном заявлении должна быть указана цель использования земельного участка;</w:t>
      </w:r>
      <w:r w:rsidRPr="00471379">
        <w:rPr>
          <w:rFonts w:ascii="Times New Roman" w:hAnsi="Times New Roman" w:cs="Times New Roman"/>
        </w:rPr>
        <w:br/>
        <w:t>-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участок, образованный в соответствии с проектом межевания территории или с утвержденной схемой расположения земельного участка, за исключением случаев, если земельный участок образован из земель или земельного участка, государственная собственность на которые не разграничена;</w:t>
      </w:r>
      <w:proofErr w:type="gramEnd"/>
      <w:r w:rsidRPr="00471379">
        <w:rPr>
          <w:rFonts w:ascii="Times New Roman" w:hAnsi="Times New Roman" w:cs="Times New Roman"/>
        </w:rPr>
        <w:br/>
        <w:t xml:space="preserve">- </w:t>
      </w:r>
      <w:proofErr w:type="gramStart"/>
      <w:r w:rsidRPr="00471379">
        <w:rPr>
          <w:rFonts w:ascii="Times New Roman" w:hAnsi="Times New Roman" w:cs="Times New Roman"/>
        </w:rPr>
        <w:t>получение технических условий подключения (технологического присоединения) объектов к сетям инженерно-технического обеспечения;</w:t>
      </w:r>
      <w:r w:rsidRPr="00471379">
        <w:rPr>
          <w:rFonts w:ascii="Times New Roman" w:hAnsi="Times New Roman" w:cs="Times New Roman"/>
        </w:rPr>
        <w:br/>
        <w:t>- проверка уполномоченным органом наличия или отсутствия оснований, по которым земельный участок не может являться предметом аукциона,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проведении.</w:t>
      </w:r>
      <w:proofErr w:type="gramEnd"/>
    </w:p>
    <w:bookmarkEnd w:id="0"/>
    <w:p w:rsidR="003C4E97" w:rsidRPr="00471379" w:rsidRDefault="003C4E97" w:rsidP="00471379">
      <w:pPr>
        <w:spacing w:after="0" w:line="360" w:lineRule="auto"/>
        <w:ind w:firstLine="709"/>
        <w:contextualSpacing/>
        <w:rPr>
          <w:rFonts w:ascii="Times New Roman" w:hAnsi="Times New Roman" w:cs="Times New Roman"/>
        </w:rPr>
      </w:pPr>
    </w:p>
    <w:sectPr w:rsidR="003C4E97" w:rsidRPr="00471379" w:rsidSect="003C4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DEB"/>
    <w:rsid w:val="003C4E97"/>
    <w:rsid w:val="00404DEB"/>
    <w:rsid w:val="0047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4DEB"/>
    <w:rPr>
      <w:b/>
      <w:bCs/>
    </w:rPr>
  </w:style>
  <w:style w:type="character" w:styleId="a5">
    <w:name w:val="Hyperlink"/>
    <w:basedOn w:val="a0"/>
    <w:uiPriority w:val="99"/>
    <w:unhideWhenUsed/>
    <w:rsid w:val="00404D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sadm.ru/municipalyslygi/normativnopravovie-akt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4033</Words>
  <Characters>22994</Characters>
  <Application>Microsoft Office Word</Application>
  <DocSecurity>0</DocSecurity>
  <Lines>191</Lines>
  <Paragraphs>53</Paragraphs>
  <ScaleCrop>false</ScaleCrop>
  <Company>Reanimator Extreme Edition</Company>
  <LinksUpToDate>false</LinksUpToDate>
  <CharactersWithSpaces>26974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donskih</dc:creator>
  <cp:lastModifiedBy>Ковган Екатерина Андреевна</cp:lastModifiedBy>
  <cp:revision>3</cp:revision>
  <dcterms:created xsi:type="dcterms:W3CDTF">2017-10-23T05:10:00Z</dcterms:created>
  <dcterms:modified xsi:type="dcterms:W3CDTF">2018-04-26T11:44:00Z</dcterms:modified>
</cp:coreProperties>
</file>