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AC" w:rsidRPr="00B759AC" w:rsidRDefault="00B759AC" w:rsidP="00B759AC">
      <w:pPr>
        <w:spacing w:line="295" w:lineRule="auto"/>
        <w:jc w:val="center"/>
        <w:rPr>
          <w:b/>
          <w:sz w:val="22"/>
          <w:szCs w:val="22"/>
        </w:rPr>
      </w:pPr>
      <w:r w:rsidRPr="00B759AC">
        <w:rPr>
          <w:b/>
          <w:sz w:val="22"/>
          <w:szCs w:val="22"/>
        </w:rPr>
        <w:t>Статистические данные</w:t>
      </w:r>
    </w:p>
    <w:p w:rsidR="00B759AC" w:rsidRPr="00B759AC" w:rsidRDefault="00B759AC" w:rsidP="00B759AC">
      <w:pPr>
        <w:spacing w:line="295" w:lineRule="auto"/>
        <w:jc w:val="center"/>
        <w:rPr>
          <w:b/>
          <w:sz w:val="22"/>
          <w:szCs w:val="22"/>
        </w:rPr>
      </w:pPr>
      <w:r w:rsidRPr="00B759AC">
        <w:rPr>
          <w:b/>
          <w:sz w:val="22"/>
          <w:szCs w:val="22"/>
        </w:rPr>
        <w:t xml:space="preserve">о работе с обращениями граждан за </w:t>
      </w:r>
      <w:r w:rsidRPr="00B759AC">
        <w:rPr>
          <w:b/>
          <w:sz w:val="22"/>
          <w:szCs w:val="22"/>
          <w:lang w:val="en-US"/>
        </w:rPr>
        <w:t>III</w:t>
      </w:r>
      <w:r w:rsidRPr="00B759AC">
        <w:rPr>
          <w:b/>
          <w:sz w:val="22"/>
          <w:szCs w:val="22"/>
        </w:rPr>
        <w:t xml:space="preserve"> квартал 2019 года </w:t>
      </w:r>
    </w:p>
    <w:p w:rsidR="00B759AC" w:rsidRPr="00B759AC" w:rsidRDefault="00B759AC" w:rsidP="00B759AC">
      <w:pPr>
        <w:spacing w:line="295" w:lineRule="auto"/>
        <w:jc w:val="center"/>
        <w:rPr>
          <w:b/>
          <w:i/>
          <w:sz w:val="22"/>
          <w:szCs w:val="22"/>
        </w:rPr>
      </w:pPr>
      <w:r w:rsidRPr="00B759AC">
        <w:rPr>
          <w:b/>
          <w:i/>
          <w:sz w:val="22"/>
          <w:szCs w:val="22"/>
        </w:rPr>
        <w:t xml:space="preserve">Пригородное </w:t>
      </w:r>
      <w:r w:rsidR="00ED25AB">
        <w:rPr>
          <w:b/>
          <w:i/>
          <w:sz w:val="22"/>
          <w:szCs w:val="22"/>
        </w:rPr>
        <w:t>сельское</w:t>
      </w:r>
      <w:r w:rsidRPr="00B759AC">
        <w:rPr>
          <w:b/>
          <w:i/>
          <w:sz w:val="22"/>
          <w:szCs w:val="22"/>
        </w:rPr>
        <w:t xml:space="preserve"> поселение</w:t>
      </w:r>
      <w:r w:rsidR="00ED25AB">
        <w:rPr>
          <w:b/>
          <w:i/>
          <w:sz w:val="22"/>
          <w:szCs w:val="22"/>
        </w:rPr>
        <w:t xml:space="preserve"> </w:t>
      </w:r>
      <w:proofErr w:type="spellStart"/>
      <w:r w:rsidR="00ED25AB">
        <w:rPr>
          <w:b/>
          <w:i/>
          <w:sz w:val="22"/>
          <w:szCs w:val="22"/>
        </w:rPr>
        <w:t>Калачеевского</w:t>
      </w:r>
      <w:proofErr w:type="spellEnd"/>
      <w:r w:rsidR="00ED25AB">
        <w:rPr>
          <w:b/>
          <w:i/>
          <w:sz w:val="22"/>
          <w:szCs w:val="22"/>
        </w:rPr>
        <w:t xml:space="preserve"> муниципального района</w:t>
      </w:r>
    </w:p>
    <w:p w:rsidR="00B759AC" w:rsidRPr="0091011F" w:rsidRDefault="00B759AC" w:rsidP="00B759AC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DF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B759AC" w:rsidRPr="00CA37FF" w:rsidRDefault="00B759AC" w:rsidP="00B759AC">
      <w:pPr>
        <w:spacing w:line="298" w:lineRule="auto"/>
        <w:jc w:val="both"/>
        <w:rPr>
          <w:sz w:val="16"/>
          <w:szCs w:val="16"/>
        </w:rPr>
      </w:pPr>
    </w:p>
    <w:p w:rsidR="00B759AC" w:rsidRPr="00B759AC" w:rsidRDefault="00B759AC" w:rsidP="00B759AC">
      <w:pPr>
        <w:spacing w:line="298" w:lineRule="auto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 Всего поступило письменных обращений и принято устных обращений от граждан на личном приеме – 10</w:t>
      </w:r>
    </w:p>
    <w:p w:rsidR="00B759AC" w:rsidRPr="00B759AC" w:rsidRDefault="00B759AC" w:rsidP="00B759AC">
      <w:pPr>
        <w:spacing w:line="298" w:lineRule="auto"/>
        <w:ind w:firstLine="709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Из них:</w:t>
      </w:r>
    </w:p>
    <w:p w:rsidR="00B759AC" w:rsidRPr="00B759AC" w:rsidRDefault="00B759AC" w:rsidP="00B759AC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Письменных обращений, (в том числе поступивших в ходе личного приема) – 3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 xml:space="preserve">в </w:t>
      </w:r>
      <w:proofErr w:type="spellStart"/>
      <w:r w:rsidRPr="00B759AC">
        <w:rPr>
          <w:sz w:val="20"/>
          <w:szCs w:val="20"/>
        </w:rPr>
        <w:t>т.ч</w:t>
      </w:r>
      <w:proofErr w:type="spellEnd"/>
      <w:r w:rsidRPr="00B759AC">
        <w:rPr>
          <w:sz w:val="20"/>
          <w:szCs w:val="20"/>
        </w:rPr>
        <w:t>.: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1.1.1. Всего рассмотрено по существу (сумма граф поддержано, меры приняты, разъяснено, не поддержано) – 3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i/>
          <w:sz w:val="20"/>
          <w:szCs w:val="20"/>
        </w:rPr>
      </w:pPr>
      <w:r w:rsidRPr="00B759AC">
        <w:rPr>
          <w:sz w:val="20"/>
          <w:szCs w:val="20"/>
        </w:rPr>
        <w:t xml:space="preserve">1.1.2. Всего с результатом рассмотрения «поддержано» </w:t>
      </w:r>
      <w:r w:rsidRPr="00B759AC">
        <w:rPr>
          <w:i/>
          <w:sz w:val="20"/>
          <w:szCs w:val="20"/>
        </w:rPr>
        <w:t>(сумма поддержано + меры приняты)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1.1.2.1. С результатом рассмотрения «поддержано»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1.1.2.2. С результатом рассмотрения «меры приняты»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1.1.2.3. Поставлено на дополнительный контроль до принятия мер – 0</w:t>
      </w:r>
      <w:bookmarkStart w:id="0" w:name="_GoBack"/>
      <w:bookmarkEnd w:id="0"/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1.1.3. С результатом рассмотрения «разъяснено» – 2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1.1.4. С результатом рассмотрения «не поддержано» – 1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из них: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1.1.4.1. Обращение не целесообразно и необоснованно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1.1.4.2. Выявлено бездействие должностных лиц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i/>
          <w:sz w:val="20"/>
          <w:szCs w:val="20"/>
        </w:rPr>
      </w:pPr>
      <w:r w:rsidRPr="00B759AC">
        <w:rPr>
          <w:sz w:val="20"/>
          <w:szCs w:val="20"/>
        </w:rPr>
        <w:t>1.1.5. С результатом рассмотрения «дан ответ автору»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1.1.6. С результатом рассмотрения «оставлено без ответа автору»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1.1.7. Направлено по компетенции в иной орган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1.1.8. Срок рассмотрения продлен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 xml:space="preserve">1.1.9. Проверено </w:t>
      </w:r>
      <w:proofErr w:type="spellStart"/>
      <w:r w:rsidRPr="00B759AC">
        <w:rPr>
          <w:sz w:val="20"/>
          <w:szCs w:val="20"/>
        </w:rPr>
        <w:t>комиссионно</w:t>
      </w:r>
      <w:proofErr w:type="spellEnd"/>
      <w:r w:rsidRPr="00B759AC">
        <w:rPr>
          <w:sz w:val="20"/>
          <w:szCs w:val="20"/>
        </w:rPr>
        <w:t xml:space="preserve"> – 1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1.1.10. Проверено с выездом на место – 1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1.1.11. Рассмотрено с участием заявителя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1.1.12. Рассмотрено совместно с другими органами власти и органами местного самоуправления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1.1.13. Количество обращений, по которым осуществлена «обратная связь»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 Всего принято обращений на личном приеме граждан руководителями (равно количеству карточек личного приема) –  7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 xml:space="preserve">из них: 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1.2.1. Письменных – 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1.2.2. Устных – 7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1.2.3. Принято в режиме ВКС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i/>
          <w:sz w:val="20"/>
          <w:szCs w:val="20"/>
        </w:rPr>
      </w:pPr>
      <w:r w:rsidRPr="00B759AC">
        <w:rPr>
          <w:sz w:val="20"/>
          <w:szCs w:val="20"/>
        </w:rPr>
        <w:t xml:space="preserve">1.2.4. Всего рассмотрено устных обращений с результатом рассмотрения «поддержано» </w:t>
      </w:r>
      <w:r w:rsidRPr="00B759AC">
        <w:rPr>
          <w:i/>
          <w:sz w:val="20"/>
          <w:szCs w:val="20"/>
        </w:rPr>
        <w:t>(сумма поддержано + меры приняты) – 1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1.2.4.1. С результатом рассмотрения «поддержано» - 1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1.2.4.2. С результатом рассмотрения «меры приняты» – 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1.2.5. С результатом рассмотрения «разъяснено» – 6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1.2.6. С результатом рассмотрения «не поддержано»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1.2.7. С результатом рассмотрения «дан ответ автору»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1.3. Сколько выявлено случаев нарушения законодательства либо прав и законных интересов граждан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lastRenderedPageBreak/>
        <w:t>1.6. Количество повторных обращений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1.7. Всего поступило обращений, содержащих информацию о фактах коррупции,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 xml:space="preserve">из них: </w:t>
      </w:r>
    </w:p>
    <w:p w:rsidR="00B759AC" w:rsidRPr="00B759AC" w:rsidRDefault="00B759AC" w:rsidP="00B759AC">
      <w:pPr>
        <w:spacing w:line="298" w:lineRule="auto"/>
        <w:ind w:left="567"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1.7.1. рассмотрено – 0</w:t>
      </w:r>
    </w:p>
    <w:p w:rsidR="00B759AC" w:rsidRPr="00B759AC" w:rsidRDefault="00B759AC" w:rsidP="00B759AC">
      <w:pPr>
        <w:spacing w:line="298" w:lineRule="auto"/>
        <w:ind w:left="567"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1.7.2. переадресовано по компетенции в другой орган государственной власти – 0</w:t>
      </w:r>
    </w:p>
    <w:p w:rsidR="00B759AC" w:rsidRPr="00B759AC" w:rsidRDefault="00B759AC" w:rsidP="00B759AC">
      <w:pPr>
        <w:tabs>
          <w:tab w:val="num" w:pos="1855"/>
        </w:tabs>
        <w:spacing w:line="298" w:lineRule="auto"/>
        <w:ind w:left="567"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1.7.3. факты подтвердились – 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>1.9. Конкретные примеры, отражающие результативность рассмотрения письменных и устных обращений граждан.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sz w:val="20"/>
          <w:szCs w:val="20"/>
        </w:rPr>
      </w:pPr>
      <w:r w:rsidRPr="00B759AC">
        <w:rPr>
          <w:sz w:val="20"/>
          <w:szCs w:val="20"/>
        </w:rPr>
        <w:t xml:space="preserve"> В адрес главы Пригородного </w:t>
      </w:r>
      <w:proofErr w:type="gramStart"/>
      <w:r w:rsidRPr="00B759AC">
        <w:rPr>
          <w:sz w:val="20"/>
          <w:szCs w:val="20"/>
        </w:rPr>
        <w:t>сельского  поселения</w:t>
      </w:r>
      <w:proofErr w:type="gramEnd"/>
      <w:r w:rsidRPr="00B759AC">
        <w:rPr>
          <w:sz w:val="20"/>
          <w:szCs w:val="20"/>
        </w:rPr>
        <w:t xml:space="preserve">  27.08.2019 г. обратилась  гр. </w:t>
      </w:r>
      <w:proofErr w:type="spellStart"/>
      <w:r w:rsidRPr="00B759AC">
        <w:rPr>
          <w:sz w:val="20"/>
          <w:szCs w:val="20"/>
        </w:rPr>
        <w:t>Шевырева</w:t>
      </w:r>
      <w:proofErr w:type="spellEnd"/>
      <w:r w:rsidRPr="00B759AC">
        <w:rPr>
          <w:sz w:val="20"/>
          <w:szCs w:val="20"/>
        </w:rPr>
        <w:t xml:space="preserve"> Прасковья Никитична по  вопросу  обустройства остановочного пункта общественного транспорта  на дороге регионального значения  около многоквартирного жилого дома №27, расположенного в жилой зоне  на  территории  п. Пригородный .   Заявителю было 29.08.2019 г. разъяснено, что данный вопрос относиться к </w:t>
      </w:r>
      <w:proofErr w:type="gramStart"/>
      <w:r w:rsidRPr="00B759AC">
        <w:rPr>
          <w:sz w:val="20"/>
          <w:szCs w:val="20"/>
        </w:rPr>
        <w:t>полномочиям  администрации</w:t>
      </w:r>
      <w:proofErr w:type="gramEnd"/>
      <w:r w:rsidRPr="00B759AC">
        <w:rPr>
          <w:sz w:val="20"/>
          <w:szCs w:val="20"/>
        </w:rPr>
        <w:t xml:space="preserve"> </w:t>
      </w:r>
      <w:proofErr w:type="spellStart"/>
      <w:r w:rsidRPr="00B759AC">
        <w:rPr>
          <w:sz w:val="20"/>
          <w:szCs w:val="20"/>
        </w:rPr>
        <w:t>Калачеевскогго</w:t>
      </w:r>
      <w:proofErr w:type="spellEnd"/>
      <w:r w:rsidRPr="00B759AC">
        <w:rPr>
          <w:sz w:val="20"/>
          <w:szCs w:val="20"/>
        </w:rPr>
        <w:t xml:space="preserve"> муниципального  района, а также в адрес   председателя комиссии по  вопросам обеспечения  безопасности дорожного движения на территории </w:t>
      </w:r>
      <w:proofErr w:type="spellStart"/>
      <w:r w:rsidRPr="00B759AC">
        <w:rPr>
          <w:sz w:val="20"/>
          <w:szCs w:val="20"/>
        </w:rPr>
        <w:t>Калачеевского</w:t>
      </w:r>
      <w:proofErr w:type="spellEnd"/>
      <w:r w:rsidRPr="00B759AC">
        <w:rPr>
          <w:sz w:val="20"/>
          <w:szCs w:val="20"/>
        </w:rPr>
        <w:t xml:space="preserve"> района  </w:t>
      </w:r>
      <w:proofErr w:type="spellStart"/>
      <w:r w:rsidRPr="00B759AC">
        <w:rPr>
          <w:sz w:val="20"/>
          <w:szCs w:val="20"/>
        </w:rPr>
        <w:t>Д.Н.Дудецкому</w:t>
      </w:r>
      <w:proofErr w:type="spellEnd"/>
      <w:r w:rsidRPr="00B759AC">
        <w:rPr>
          <w:sz w:val="20"/>
          <w:szCs w:val="20"/>
        </w:rPr>
        <w:t xml:space="preserve">  направлено  ходатайство о необходимости обустройства остановочного пункта общественного  транспорта  по  просьбе жителей поселка . </w:t>
      </w:r>
    </w:p>
    <w:p w:rsidR="00B759AC" w:rsidRPr="00B759AC" w:rsidRDefault="00B759AC" w:rsidP="00B759AC">
      <w:pPr>
        <w:spacing w:line="298" w:lineRule="auto"/>
        <w:ind w:firstLine="567"/>
        <w:jc w:val="both"/>
        <w:rPr>
          <w:b/>
          <w:i/>
          <w:color w:val="FF0000"/>
          <w:sz w:val="20"/>
          <w:szCs w:val="20"/>
        </w:rPr>
      </w:pPr>
      <w:r w:rsidRPr="00B759AC">
        <w:rPr>
          <w:color w:val="FF0000"/>
          <w:sz w:val="20"/>
          <w:szCs w:val="20"/>
        </w:rPr>
        <w:t xml:space="preserve"> </w:t>
      </w:r>
    </w:p>
    <w:p w:rsidR="00B759AC" w:rsidRPr="00B759AC" w:rsidRDefault="00B759AC" w:rsidP="00B759AC">
      <w:pPr>
        <w:rPr>
          <w:sz w:val="20"/>
          <w:szCs w:val="20"/>
        </w:rPr>
      </w:pPr>
    </w:p>
    <w:p w:rsidR="00B759AC" w:rsidRPr="00B759AC" w:rsidRDefault="00B759AC" w:rsidP="00B759AC">
      <w:pPr>
        <w:rPr>
          <w:sz w:val="20"/>
          <w:szCs w:val="20"/>
        </w:rPr>
      </w:pPr>
    </w:p>
    <w:p w:rsidR="00E1015B" w:rsidRPr="00B759AC" w:rsidRDefault="00E1015B">
      <w:pPr>
        <w:rPr>
          <w:sz w:val="20"/>
          <w:szCs w:val="20"/>
        </w:rPr>
      </w:pPr>
    </w:p>
    <w:sectPr w:rsidR="00E1015B" w:rsidRPr="00B759AC" w:rsidSect="00B759AC">
      <w:headerReference w:type="default" r:id="rId5"/>
      <w:pgSz w:w="11906" w:h="16838"/>
      <w:pgMar w:top="851" w:right="70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C7" w:rsidRDefault="00ED2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9AC">
      <w:rPr>
        <w:noProof/>
      </w:rPr>
      <w:t>2</w:t>
    </w:r>
    <w:r>
      <w:fldChar w:fldCharType="end"/>
    </w:r>
  </w:p>
  <w:p w:rsidR="007E54C7" w:rsidRDefault="00ED2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C"/>
    <w:rsid w:val="0015583D"/>
    <w:rsid w:val="00337347"/>
    <w:rsid w:val="00B759AC"/>
    <w:rsid w:val="00E1015B"/>
    <w:rsid w:val="00E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6105"/>
  <w15:chartTrackingRefBased/>
  <w15:docId w15:val="{A25EFB8B-91D0-4EAB-9180-5BC1D41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dcterms:created xsi:type="dcterms:W3CDTF">2019-10-04T10:38:00Z</dcterms:created>
  <dcterms:modified xsi:type="dcterms:W3CDTF">2019-10-04T10:41:00Z</dcterms:modified>
</cp:coreProperties>
</file>